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A3A7BB">
      <w:pPr>
        <w:spacing w:line="240" w:lineRule="auto"/>
        <w:jc w:val="left"/>
        <w:rPr>
          <w:rFonts w:hint="eastAsia" w:ascii="仿宋_GB2312" w:hAnsi="仿宋_GB2312" w:eastAsia="仿宋_GB2312" w:cs="仿宋_GB2312"/>
          <w:b/>
          <w:bCs/>
          <w:snapToGrid w:val="0"/>
          <w:color w:val="000000"/>
          <w:kern w:val="0"/>
          <w:sz w:val="36"/>
          <w:szCs w:val="36"/>
          <w:lang w:val="en-US" w:eastAsia="zh-CN" w:bidi="ar"/>
        </w:rPr>
      </w:pPr>
      <w:r>
        <w:rPr>
          <w:rFonts w:hint="eastAsia" w:ascii="仿宋_GB2312" w:hAnsi="仿宋_GB2312" w:eastAsia="仿宋_GB2312" w:cs="仿宋_GB2312"/>
          <w:b/>
          <w:bCs/>
          <w:snapToGrid w:val="0"/>
          <w:color w:val="000000"/>
          <w:kern w:val="0"/>
          <w:sz w:val="36"/>
          <w:szCs w:val="36"/>
          <w:lang w:val="en-US" w:eastAsia="zh-CN" w:bidi="ar"/>
        </w:rPr>
        <w:t>附件：</w:t>
      </w:r>
    </w:p>
    <w:p w14:paraId="49CDEC57">
      <w:pPr>
        <w:spacing w:line="240" w:lineRule="auto"/>
        <w:jc w:val="center"/>
        <w:rPr>
          <w:rFonts w:hint="eastAsia" w:ascii="方正小标宋简体" w:hAnsi="方正小标宋简体" w:eastAsia="方正小标宋简体" w:cs="方正小标宋简体"/>
          <w:b w:val="0"/>
          <w:bCs w:val="0"/>
          <w:snapToGrid w:val="0"/>
          <w:color w:val="000000"/>
          <w:kern w:val="0"/>
          <w:sz w:val="36"/>
          <w:szCs w:val="36"/>
          <w:lang w:val="en-US" w:eastAsia="zh-CN" w:bidi="ar"/>
        </w:rPr>
      </w:pPr>
      <w:bookmarkStart w:id="0" w:name="_GoBack"/>
      <w:r>
        <w:rPr>
          <w:rFonts w:hint="eastAsia" w:ascii="方正小标宋简体" w:hAnsi="方正小标宋简体" w:eastAsia="方正小标宋简体" w:cs="方正小标宋简体"/>
          <w:b w:val="0"/>
          <w:bCs w:val="0"/>
          <w:snapToGrid w:val="0"/>
          <w:color w:val="000000"/>
          <w:kern w:val="0"/>
          <w:sz w:val="36"/>
          <w:szCs w:val="36"/>
          <w:lang w:val="en-US" w:eastAsia="zh-CN" w:bidi="ar"/>
        </w:rPr>
        <w:t>浙师大金开技术创新研究院社会服务业绩申报表</w:t>
      </w:r>
    </w:p>
    <w:bookmarkEnd w:id="0"/>
    <w:p w14:paraId="3DD935FC">
      <w:pPr>
        <w:spacing w:line="240" w:lineRule="auto"/>
        <w:jc w:val="center"/>
        <w:rPr>
          <w:rFonts w:hint="default" w:ascii="Times New Roman" w:hAnsi="Times New Roman" w:eastAsia="仿宋_GB2312" w:cs="Times New Roman"/>
          <w:b w:val="0"/>
          <w:bCs w:val="0"/>
          <w:snapToGrid w:val="0"/>
          <w:color w:val="000000"/>
          <w:kern w:val="0"/>
          <w:sz w:val="32"/>
          <w:szCs w:val="32"/>
          <w:lang w:val="en-US" w:eastAsia="zh-CN" w:bidi="ar"/>
        </w:rPr>
      </w:pPr>
      <w:r>
        <w:rPr>
          <w:rFonts w:hint="default" w:ascii="Times New Roman" w:hAnsi="Times New Roman" w:eastAsia="仿宋_GB2312" w:cs="Times New Roman"/>
          <w:b w:val="0"/>
          <w:bCs w:val="0"/>
          <w:snapToGrid w:val="0"/>
          <w:color w:val="000000"/>
          <w:kern w:val="0"/>
          <w:sz w:val="32"/>
          <w:szCs w:val="32"/>
          <w:lang w:val="en-US" w:eastAsia="zh-CN" w:bidi="ar"/>
        </w:rPr>
        <w:t>（2024.10.1-2025.3.31）</w:t>
      </w:r>
    </w:p>
    <w:tbl>
      <w:tblPr>
        <w:tblStyle w:val="4"/>
        <w:tblW w:w="98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44"/>
        <w:gridCol w:w="3688"/>
        <w:gridCol w:w="1589"/>
        <w:gridCol w:w="3207"/>
      </w:tblGrid>
      <w:tr w14:paraId="29A8D8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1344" w:type="dxa"/>
            <w:vAlign w:val="center"/>
          </w:tcPr>
          <w:p w14:paraId="26CB9ED2">
            <w:pPr>
              <w:widowControl w:val="0"/>
              <w:spacing w:line="240" w:lineRule="auto"/>
              <w:jc w:val="center"/>
              <w:rPr>
                <w:rFonts w:hint="default" w:ascii="Times New Roman" w:hAnsi="Times New Roman" w:eastAsia="仿宋_GB2312" w:cs="Times New Roman"/>
                <w:b/>
                <w:bCs/>
                <w:snapToGrid w:val="0"/>
                <w:color w:val="000000"/>
                <w:kern w:val="0"/>
                <w:sz w:val="28"/>
                <w:szCs w:val="28"/>
                <w:vertAlign w:val="baseline"/>
                <w:lang w:val="en-US" w:eastAsia="zh-CN" w:bidi="ar"/>
              </w:rPr>
            </w:pPr>
            <w:r>
              <w:rPr>
                <w:rFonts w:hint="default" w:ascii="Times New Roman" w:hAnsi="Times New Roman" w:eastAsia="仿宋_GB2312" w:cs="Times New Roman"/>
                <w:b/>
                <w:bCs/>
                <w:snapToGrid w:val="0"/>
                <w:color w:val="000000"/>
                <w:kern w:val="0"/>
                <w:sz w:val="28"/>
                <w:szCs w:val="28"/>
                <w:vertAlign w:val="baseline"/>
                <w:lang w:val="en-US" w:eastAsia="zh-CN" w:bidi="ar"/>
              </w:rPr>
              <w:t>姓名</w:t>
            </w:r>
          </w:p>
        </w:tc>
        <w:tc>
          <w:tcPr>
            <w:tcW w:w="3688" w:type="dxa"/>
            <w:vAlign w:val="center"/>
          </w:tcPr>
          <w:p w14:paraId="52847586">
            <w:pPr>
              <w:widowControl w:val="0"/>
              <w:spacing w:line="240" w:lineRule="auto"/>
              <w:jc w:val="center"/>
              <w:rPr>
                <w:rFonts w:hint="default" w:ascii="Times New Roman" w:hAnsi="Times New Roman" w:eastAsia="仿宋_GB2312" w:cs="Times New Roman"/>
                <w:snapToGrid w:val="0"/>
                <w:color w:val="000000"/>
                <w:kern w:val="0"/>
                <w:sz w:val="28"/>
                <w:szCs w:val="28"/>
                <w:vertAlign w:val="baseline"/>
                <w:lang w:val="en-US" w:eastAsia="zh-CN" w:bidi="ar"/>
              </w:rPr>
            </w:pPr>
          </w:p>
        </w:tc>
        <w:tc>
          <w:tcPr>
            <w:tcW w:w="1589" w:type="dxa"/>
            <w:shd w:val="clear" w:color="auto" w:fill="auto"/>
            <w:vAlign w:val="center"/>
          </w:tcPr>
          <w:p w14:paraId="5C2EF566">
            <w:pPr>
              <w:widowControl w:val="0"/>
              <w:spacing w:line="240" w:lineRule="auto"/>
              <w:jc w:val="center"/>
              <w:rPr>
                <w:rFonts w:hint="default" w:ascii="Times New Roman" w:hAnsi="Times New Roman" w:eastAsia="仿宋_GB2312" w:cs="Times New Roman"/>
                <w:b/>
                <w:bCs/>
                <w:snapToGrid w:val="0"/>
                <w:color w:val="000000"/>
                <w:kern w:val="0"/>
                <w:sz w:val="28"/>
                <w:szCs w:val="28"/>
                <w:vertAlign w:val="baseline"/>
                <w:lang w:val="en-US" w:eastAsia="zh-CN" w:bidi="ar"/>
              </w:rPr>
            </w:pPr>
            <w:r>
              <w:rPr>
                <w:rFonts w:hint="default" w:ascii="Times New Roman" w:hAnsi="Times New Roman" w:eastAsia="仿宋_GB2312" w:cs="Times New Roman"/>
                <w:b/>
                <w:bCs/>
                <w:snapToGrid w:val="0"/>
                <w:color w:val="000000"/>
                <w:kern w:val="0"/>
                <w:sz w:val="28"/>
                <w:szCs w:val="28"/>
                <w:vertAlign w:val="baseline"/>
                <w:lang w:val="en-US" w:eastAsia="zh-CN" w:bidi="ar"/>
              </w:rPr>
              <w:t>工号</w:t>
            </w:r>
          </w:p>
        </w:tc>
        <w:tc>
          <w:tcPr>
            <w:tcW w:w="3207" w:type="dxa"/>
            <w:vAlign w:val="center"/>
          </w:tcPr>
          <w:p w14:paraId="5307D473">
            <w:pPr>
              <w:widowControl w:val="0"/>
              <w:spacing w:line="240" w:lineRule="auto"/>
              <w:jc w:val="center"/>
              <w:rPr>
                <w:rFonts w:hint="default" w:ascii="Times New Roman" w:hAnsi="Times New Roman" w:eastAsia="仿宋_GB2312" w:cs="Times New Roman"/>
                <w:snapToGrid w:val="0"/>
                <w:color w:val="000000"/>
                <w:kern w:val="0"/>
                <w:sz w:val="28"/>
                <w:szCs w:val="28"/>
                <w:vertAlign w:val="baseline"/>
                <w:lang w:val="en-US" w:eastAsia="zh-CN" w:bidi="ar"/>
              </w:rPr>
            </w:pPr>
          </w:p>
        </w:tc>
      </w:tr>
      <w:tr w14:paraId="34569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344" w:type="dxa"/>
            <w:vAlign w:val="center"/>
          </w:tcPr>
          <w:p w14:paraId="44C1BEEE">
            <w:pPr>
              <w:widowControl w:val="0"/>
              <w:spacing w:line="240" w:lineRule="auto"/>
              <w:jc w:val="center"/>
              <w:rPr>
                <w:rFonts w:hint="default" w:ascii="Times New Roman" w:hAnsi="Times New Roman" w:eastAsia="仿宋_GB2312" w:cs="Times New Roman"/>
                <w:b/>
                <w:bCs/>
                <w:snapToGrid w:val="0"/>
                <w:color w:val="000000"/>
                <w:kern w:val="0"/>
                <w:sz w:val="28"/>
                <w:szCs w:val="28"/>
                <w:vertAlign w:val="baseline"/>
                <w:lang w:val="en-US" w:eastAsia="zh-CN" w:bidi="ar"/>
              </w:rPr>
            </w:pPr>
            <w:r>
              <w:rPr>
                <w:rFonts w:hint="default" w:ascii="Times New Roman" w:hAnsi="Times New Roman" w:eastAsia="仿宋_GB2312" w:cs="Times New Roman"/>
                <w:b/>
                <w:bCs/>
                <w:snapToGrid w:val="0"/>
                <w:color w:val="000000"/>
                <w:kern w:val="0"/>
                <w:sz w:val="28"/>
                <w:szCs w:val="28"/>
                <w:vertAlign w:val="baseline"/>
                <w:lang w:val="en-US" w:eastAsia="zh-CN" w:bidi="ar"/>
              </w:rPr>
              <w:t>所在单位</w:t>
            </w:r>
          </w:p>
        </w:tc>
        <w:tc>
          <w:tcPr>
            <w:tcW w:w="3688" w:type="dxa"/>
            <w:vAlign w:val="center"/>
          </w:tcPr>
          <w:p w14:paraId="5D956F49">
            <w:pPr>
              <w:widowControl w:val="0"/>
              <w:spacing w:line="240" w:lineRule="auto"/>
              <w:jc w:val="center"/>
              <w:rPr>
                <w:rFonts w:hint="default" w:ascii="Times New Roman" w:hAnsi="Times New Roman" w:eastAsia="仿宋_GB2312" w:cs="Times New Roman"/>
                <w:snapToGrid w:val="0"/>
                <w:color w:val="000000"/>
                <w:kern w:val="0"/>
                <w:sz w:val="28"/>
                <w:szCs w:val="28"/>
                <w:vertAlign w:val="baseline"/>
                <w:lang w:val="en-US" w:eastAsia="zh-CN" w:bidi="ar"/>
              </w:rPr>
            </w:pPr>
          </w:p>
        </w:tc>
        <w:tc>
          <w:tcPr>
            <w:tcW w:w="1589" w:type="dxa"/>
            <w:shd w:val="clear" w:color="auto" w:fill="auto"/>
            <w:vAlign w:val="center"/>
          </w:tcPr>
          <w:p w14:paraId="677597A9">
            <w:pPr>
              <w:widowControl w:val="0"/>
              <w:spacing w:line="240" w:lineRule="auto"/>
              <w:jc w:val="center"/>
              <w:rPr>
                <w:rFonts w:hint="default" w:ascii="Times New Roman" w:hAnsi="Times New Roman" w:eastAsia="仿宋_GB2312" w:cs="Times New Roman"/>
                <w:b/>
                <w:bCs/>
                <w:snapToGrid w:val="0"/>
                <w:color w:val="000000"/>
                <w:kern w:val="0"/>
                <w:sz w:val="28"/>
                <w:szCs w:val="28"/>
                <w:vertAlign w:val="baseline"/>
                <w:lang w:val="en-US" w:eastAsia="zh-CN" w:bidi="ar"/>
              </w:rPr>
            </w:pPr>
            <w:r>
              <w:rPr>
                <w:rFonts w:hint="default" w:ascii="Times New Roman" w:hAnsi="Times New Roman" w:eastAsia="仿宋_GB2312" w:cs="Times New Roman"/>
                <w:b/>
                <w:bCs/>
                <w:snapToGrid w:val="0"/>
                <w:color w:val="000000"/>
                <w:kern w:val="0"/>
                <w:sz w:val="28"/>
                <w:szCs w:val="28"/>
                <w:vertAlign w:val="baseline"/>
                <w:lang w:val="en-US" w:eastAsia="zh-CN" w:bidi="ar"/>
              </w:rPr>
              <w:t>联系方式</w:t>
            </w:r>
          </w:p>
        </w:tc>
        <w:tc>
          <w:tcPr>
            <w:tcW w:w="3207" w:type="dxa"/>
            <w:vAlign w:val="center"/>
          </w:tcPr>
          <w:p w14:paraId="3AC8E5C9">
            <w:pPr>
              <w:widowControl w:val="0"/>
              <w:spacing w:line="240" w:lineRule="auto"/>
              <w:jc w:val="center"/>
              <w:rPr>
                <w:rFonts w:hint="default" w:ascii="Times New Roman" w:hAnsi="Times New Roman" w:eastAsia="仿宋_GB2312" w:cs="Times New Roman"/>
                <w:snapToGrid w:val="0"/>
                <w:color w:val="000000"/>
                <w:kern w:val="0"/>
                <w:sz w:val="28"/>
                <w:szCs w:val="28"/>
                <w:vertAlign w:val="baseline"/>
                <w:lang w:val="en-US" w:eastAsia="zh-CN" w:bidi="ar"/>
              </w:rPr>
            </w:pPr>
          </w:p>
        </w:tc>
      </w:tr>
      <w:tr w14:paraId="1A62E6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2" w:hRule="atLeast"/>
          <w:jc w:val="center"/>
        </w:trPr>
        <w:tc>
          <w:tcPr>
            <w:tcW w:w="1344" w:type="dxa"/>
            <w:vAlign w:val="center"/>
          </w:tcPr>
          <w:p w14:paraId="7BD8E4D2">
            <w:pPr>
              <w:widowControl w:val="0"/>
              <w:spacing w:line="240" w:lineRule="auto"/>
              <w:jc w:val="center"/>
              <w:rPr>
                <w:rFonts w:hint="default" w:ascii="Times New Roman" w:hAnsi="Times New Roman" w:eastAsia="仿宋_GB2312" w:cs="Times New Roman"/>
                <w:b/>
                <w:bCs/>
                <w:snapToGrid w:val="0"/>
                <w:color w:val="000000"/>
                <w:kern w:val="0"/>
                <w:sz w:val="28"/>
                <w:szCs w:val="28"/>
                <w:vertAlign w:val="baseline"/>
                <w:lang w:val="en-US" w:eastAsia="zh-CN" w:bidi="ar"/>
              </w:rPr>
            </w:pPr>
            <w:r>
              <w:rPr>
                <w:rFonts w:hint="default" w:ascii="Times New Roman" w:hAnsi="Times New Roman" w:eastAsia="仿宋_GB2312" w:cs="Times New Roman"/>
                <w:b/>
                <w:bCs/>
                <w:snapToGrid w:val="0"/>
                <w:color w:val="000000"/>
                <w:kern w:val="0"/>
                <w:sz w:val="28"/>
                <w:szCs w:val="28"/>
                <w:vertAlign w:val="baseline"/>
                <w:lang w:val="en-US" w:eastAsia="zh-CN" w:bidi="ar"/>
              </w:rPr>
              <w:t>代码</w:t>
            </w:r>
          </w:p>
        </w:tc>
        <w:tc>
          <w:tcPr>
            <w:tcW w:w="3688" w:type="dxa"/>
            <w:vAlign w:val="center"/>
          </w:tcPr>
          <w:p w14:paraId="3D301F3B">
            <w:pPr>
              <w:widowControl w:val="0"/>
              <w:spacing w:line="240" w:lineRule="auto"/>
              <w:jc w:val="center"/>
              <w:rPr>
                <w:rFonts w:hint="default" w:ascii="Times New Roman" w:hAnsi="Times New Roman" w:eastAsia="仿宋_GB2312" w:cs="Times New Roman"/>
                <w:b/>
                <w:bCs/>
                <w:snapToGrid w:val="0"/>
                <w:color w:val="000000"/>
                <w:kern w:val="0"/>
                <w:sz w:val="28"/>
                <w:szCs w:val="28"/>
                <w:vertAlign w:val="baseline"/>
                <w:lang w:val="en-US" w:eastAsia="zh-CN" w:bidi="ar"/>
              </w:rPr>
            </w:pPr>
            <w:r>
              <w:rPr>
                <w:rFonts w:hint="default" w:ascii="Times New Roman" w:hAnsi="Times New Roman" w:eastAsia="仿宋_GB2312" w:cs="Times New Roman"/>
                <w:b/>
                <w:bCs/>
                <w:snapToGrid w:val="0"/>
                <w:color w:val="000000"/>
                <w:kern w:val="0"/>
                <w:sz w:val="28"/>
                <w:szCs w:val="28"/>
                <w:vertAlign w:val="baseline"/>
                <w:lang w:val="en-US" w:eastAsia="zh-CN" w:bidi="ar"/>
              </w:rPr>
              <w:t>项目类别</w:t>
            </w:r>
          </w:p>
        </w:tc>
        <w:tc>
          <w:tcPr>
            <w:tcW w:w="1589" w:type="dxa"/>
            <w:vAlign w:val="center"/>
          </w:tcPr>
          <w:p w14:paraId="287CB8C5">
            <w:pPr>
              <w:widowControl w:val="0"/>
              <w:spacing w:line="240" w:lineRule="auto"/>
              <w:jc w:val="center"/>
              <w:rPr>
                <w:rFonts w:hint="default" w:ascii="Times New Roman" w:hAnsi="Times New Roman" w:eastAsia="仿宋_GB2312" w:cs="Times New Roman"/>
                <w:b/>
                <w:bCs/>
                <w:snapToGrid w:val="0"/>
                <w:color w:val="000000"/>
                <w:kern w:val="0"/>
                <w:sz w:val="28"/>
                <w:szCs w:val="28"/>
                <w:vertAlign w:val="baseline"/>
                <w:lang w:val="en-US" w:eastAsia="zh-CN" w:bidi="ar"/>
              </w:rPr>
            </w:pPr>
            <w:r>
              <w:rPr>
                <w:rFonts w:hint="default" w:ascii="Times New Roman" w:hAnsi="Times New Roman" w:eastAsia="仿宋_GB2312" w:cs="Times New Roman"/>
                <w:b/>
                <w:bCs/>
                <w:snapToGrid w:val="0"/>
                <w:color w:val="000000"/>
                <w:kern w:val="0"/>
                <w:sz w:val="28"/>
                <w:szCs w:val="28"/>
                <w:vertAlign w:val="baseline"/>
                <w:lang w:val="en-US" w:eastAsia="zh-CN" w:bidi="ar"/>
              </w:rPr>
              <w:t>提交材料</w:t>
            </w:r>
          </w:p>
          <w:p w14:paraId="0A31D9E6">
            <w:pPr>
              <w:widowControl w:val="0"/>
              <w:spacing w:line="240" w:lineRule="auto"/>
              <w:jc w:val="center"/>
              <w:rPr>
                <w:rFonts w:hint="default" w:ascii="Times New Roman" w:hAnsi="Times New Roman" w:eastAsia="仿宋_GB2312" w:cs="Times New Roman"/>
                <w:b/>
                <w:bCs/>
                <w:snapToGrid w:val="0"/>
                <w:color w:val="000000"/>
                <w:kern w:val="0"/>
                <w:sz w:val="28"/>
                <w:szCs w:val="28"/>
                <w:vertAlign w:val="baseline"/>
                <w:lang w:val="en-US" w:eastAsia="zh-CN" w:bidi="ar"/>
              </w:rPr>
            </w:pPr>
            <w:r>
              <w:rPr>
                <w:rFonts w:hint="default" w:ascii="Times New Roman" w:hAnsi="Times New Roman" w:eastAsia="仿宋_GB2312" w:cs="Times New Roman"/>
                <w:b/>
                <w:bCs/>
                <w:snapToGrid w:val="0"/>
                <w:color w:val="000000"/>
                <w:kern w:val="0"/>
                <w:sz w:val="28"/>
                <w:szCs w:val="28"/>
                <w:vertAlign w:val="baseline"/>
                <w:lang w:val="en-US" w:eastAsia="zh-CN" w:bidi="ar"/>
              </w:rPr>
              <w:t>说明</w:t>
            </w:r>
          </w:p>
        </w:tc>
        <w:tc>
          <w:tcPr>
            <w:tcW w:w="3207" w:type="dxa"/>
            <w:vAlign w:val="center"/>
          </w:tcPr>
          <w:p w14:paraId="23C0A649">
            <w:pPr>
              <w:widowControl w:val="0"/>
              <w:spacing w:line="240" w:lineRule="auto"/>
              <w:jc w:val="center"/>
              <w:rPr>
                <w:rFonts w:hint="default" w:ascii="Times New Roman" w:hAnsi="Times New Roman" w:eastAsia="仿宋_GB2312" w:cs="Times New Roman"/>
                <w:b/>
                <w:bCs/>
                <w:snapToGrid w:val="0"/>
                <w:color w:val="000000"/>
                <w:kern w:val="0"/>
                <w:sz w:val="28"/>
                <w:szCs w:val="28"/>
                <w:vertAlign w:val="baseline"/>
                <w:lang w:val="en-US" w:eastAsia="zh-CN" w:bidi="ar"/>
              </w:rPr>
            </w:pPr>
            <w:r>
              <w:rPr>
                <w:rFonts w:hint="default" w:ascii="Times New Roman" w:hAnsi="Times New Roman" w:eastAsia="仿宋_GB2312" w:cs="Times New Roman"/>
                <w:b/>
                <w:bCs/>
                <w:snapToGrid w:val="0"/>
                <w:color w:val="000000"/>
                <w:kern w:val="0"/>
                <w:sz w:val="28"/>
                <w:szCs w:val="28"/>
                <w:vertAlign w:val="baseline"/>
                <w:lang w:val="en-US" w:eastAsia="zh-CN" w:bidi="ar"/>
              </w:rPr>
              <w:t>完成情况（相关证明材料以附件形式附后）</w:t>
            </w:r>
          </w:p>
        </w:tc>
      </w:tr>
      <w:tr w14:paraId="195147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0" w:hRule="atLeast"/>
          <w:jc w:val="center"/>
        </w:trPr>
        <w:tc>
          <w:tcPr>
            <w:tcW w:w="1344" w:type="dxa"/>
            <w:vAlign w:val="center"/>
          </w:tcPr>
          <w:p w14:paraId="2FCC0DF0">
            <w:pPr>
              <w:widowControl w:val="0"/>
              <w:spacing w:line="360" w:lineRule="auto"/>
              <w:jc w:val="center"/>
              <w:rPr>
                <w:rFonts w:hint="default" w:ascii="Times New Roman" w:hAnsi="Times New Roman" w:eastAsia="仿宋_GB2312" w:cs="Times New Roman"/>
                <w:snapToGrid w:val="0"/>
                <w:color w:val="000000"/>
                <w:kern w:val="0"/>
                <w:sz w:val="24"/>
                <w:szCs w:val="24"/>
                <w:vertAlign w:val="baseline"/>
                <w:lang w:val="en-US" w:eastAsia="zh-CN" w:bidi="ar"/>
              </w:rPr>
            </w:pPr>
            <w:r>
              <w:rPr>
                <w:rFonts w:hint="default" w:ascii="Times New Roman" w:hAnsi="Times New Roman" w:eastAsia="仿宋_GB2312" w:cs="Times New Roman"/>
                <w:bCs w:val="0"/>
                <w:sz w:val="24"/>
                <w:szCs w:val="24"/>
                <w:highlight w:val="none"/>
                <w:lang w:val="en-US" w:eastAsia="zh-CN"/>
              </w:rPr>
              <w:t>1</w:t>
            </w:r>
          </w:p>
        </w:tc>
        <w:tc>
          <w:tcPr>
            <w:tcW w:w="3688" w:type="dxa"/>
            <w:vAlign w:val="center"/>
          </w:tcPr>
          <w:p w14:paraId="6FC226B4">
            <w:pPr>
              <w:widowControl w:val="0"/>
              <w:spacing w:line="240" w:lineRule="auto"/>
              <w:jc w:val="both"/>
              <w:rPr>
                <w:rFonts w:hint="default" w:ascii="Times New Roman" w:hAnsi="Times New Roman" w:eastAsia="仿宋_GB2312" w:cs="Times New Roman"/>
                <w:snapToGrid w:val="0"/>
                <w:color w:val="000000"/>
                <w:kern w:val="0"/>
                <w:sz w:val="24"/>
                <w:szCs w:val="24"/>
                <w:vertAlign w:val="baseline"/>
                <w:lang w:val="en-US" w:eastAsia="zh-CN" w:bidi="ar"/>
              </w:rPr>
            </w:pPr>
            <w:r>
              <w:rPr>
                <w:rFonts w:hint="default" w:ascii="Times New Roman" w:hAnsi="Times New Roman" w:eastAsia="仿宋_GB2312" w:cs="Times New Roman"/>
                <w:bCs w:val="0"/>
                <w:sz w:val="24"/>
                <w:szCs w:val="24"/>
                <w:highlight w:val="none"/>
                <w:lang w:val="en-US" w:eastAsia="zh-CN"/>
              </w:rPr>
              <w:t>本人或推荐高层次人才在金华开发区申报国家和省级人才计划，包括国家海外高层次人才引进计划（国千）、省海外高层次人才引进计划（省千）、国家优秀青年科学基金项目（海外优青）、长江学者奖励计划青年学者项目（青年长江）、省青年拔尖人才培养计划（青拔）等</w:t>
            </w:r>
          </w:p>
        </w:tc>
        <w:tc>
          <w:tcPr>
            <w:tcW w:w="1589" w:type="dxa"/>
            <w:vAlign w:val="center"/>
          </w:tcPr>
          <w:p w14:paraId="3648AD45">
            <w:pPr>
              <w:widowControl w:val="0"/>
              <w:spacing w:line="240" w:lineRule="auto"/>
              <w:jc w:val="both"/>
              <w:rPr>
                <w:rFonts w:hint="default" w:ascii="Times New Roman" w:hAnsi="Times New Roman" w:eastAsia="仿宋_GB2312" w:cs="Times New Roman"/>
                <w:bCs w:val="0"/>
                <w:sz w:val="24"/>
                <w:szCs w:val="24"/>
                <w:highlight w:val="none"/>
                <w:lang w:val="en-US" w:eastAsia="zh-CN"/>
              </w:rPr>
            </w:pPr>
            <w:r>
              <w:rPr>
                <w:rFonts w:hint="default" w:ascii="Times New Roman" w:hAnsi="Times New Roman" w:eastAsia="仿宋_GB2312" w:cs="Times New Roman"/>
                <w:sz w:val="24"/>
                <w:szCs w:val="24"/>
                <w:highlight w:val="none"/>
              </w:rPr>
              <w:t>以</w:t>
            </w:r>
            <w:r>
              <w:rPr>
                <w:rFonts w:hint="default" w:ascii="Times New Roman" w:hAnsi="Times New Roman" w:eastAsia="仿宋_GB2312" w:cs="Times New Roman"/>
                <w:sz w:val="24"/>
                <w:szCs w:val="24"/>
                <w:highlight w:val="none"/>
                <w:lang w:val="en-US" w:eastAsia="zh-CN"/>
              </w:rPr>
              <w:t>人才申报系统查询结果为依据，提供</w:t>
            </w:r>
            <w:r>
              <w:rPr>
                <w:rFonts w:hint="default" w:ascii="Times New Roman" w:hAnsi="Times New Roman" w:eastAsia="仿宋_GB2312" w:cs="Times New Roman"/>
                <w:sz w:val="24"/>
                <w:szCs w:val="24"/>
                <w:highlight w:val="none"/>
              </w:rPr>
              <w:t>服务过程材料</w:t>
            </w:r>
          </w:p>
        </w:tc>
        <w:tc>
          <w:tcPr>
            <w:tcW w:w="3207" w:type="dxa"/>
            <w:vAlign w:val="center"/>
          </w:tcPr>
          <w:p w14:paraId="1DBAEEF7">
            <w:pPr>
              <w:widowControl w:val="0"/>
              <w:spacing w:line="240" w:lineRule="auto"/>
              <w:jc w:val="center"/>
              <w:rPr>
                <w:rFonts w:hint="default" w:ascii="Times New Roman" w:hAnsi="Times New Roman" w:eastAsia="仿宋_GB2312" w:cs="Times New Roman"/>
                <w:snapToGrid w:val="0"/>
                <w:color w:val="000000"/>
                <w:kern w:val="0"/>
                <w:sz w:val="24"/>
                <w:szCs w:val="24"/>
                <w:vertAlign w:val="baseline"/>
                <w:lang w:val="en-US" w:eastAsia="zh-CN" w:bidi="ar"/>
              </w:rPr>
            </w:pPr>
          </w:p>
        </w:tc>
      </w:tr>
      <w:tr w14:paraId="2144D4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2" w:hRule="atLeast"/>
          <w:jc w:val="center"/>
        </w:trPr>
        <w:tc>
          <w:tcPr>
            <w:tcW w:w="1344" w:type="dxa"/>
            <w:vAlign w:val="center"/>
          </w:tcPr>
          <w:p w14:paraId="6958A799">
            <w:pPr>
              <w:widowControl w:val="0"/>
              <w:spacing w:line="360" w:lineRule="auto"/>
              <w:jc w:val="center"/>
              <w:rPr>
                <w:rFonts w:hint="default" w:ascii="Times New Roman" w:hAnsi="Times New Roman" w:eastAsia="仿宋_GB2312" w:cs="Times New Roman"/>
                <w:snapToGrid w:val="0"/>
                <w:color w:val="000000"/>
                <w:kern w:val="0"/>
                <w:sz w:val="24"/>
                <w:szCs w:val="24"/>
                <w:vertAlign w:val="baseline"/>
                <w:lang w:val="en-US" w:eastAsia="zh-CN" w:bidi="ar"/>
              </w:rPr>
            </w:pPr>
            <w:r>
              <w:rPr>
                <w:rFonts w:hint="default" w:ascii="Times New Roman" w:hAnsi="Times New Roman" w:eastAsia="仿宋_GB2312" w:cs="Times New Roman"/>
                <w:bCs w:val="0"/>
                <w:sz w:val="24"/>
                <w:szCs w:val="24"/>
                <w:highlight w:val="none"/>
                <w:lang w:val="en-US" w:eastAsia="zh-CN"/>
              </w:rPr>
              <w:t>2</w:t>
            </w:r>
          </w:p>
        </w:tc>
        <w:tc>
          <w:tcPr>
            <w:tcW w:w="3688" w:type="dxa"/>
            <w:vAlign w:val="center"/>
          </w:tcPr>
          <w:p w14:paraId="3BD7FC7C">
            <w:pPr>
              <w:widowControl w:val="0"/>
              <w:spacing w:line="240" w:lineRule="auto"/>
              <w:jc w:val="both"/>
              <w:rPr>
                <w:rFonts w:hint="default" w:ascii="Times New Roman" w:hAnsi="Times New Roman" w:eastAsia="仿宋_GB2312" w:cs="Times New Roman"/>
                <w:snapToGrid w:val="0"/>
                <w:color w:val="000000"/>
                <w:kern w:val="0"/>
                <w:sz w:val="24"/>
                <w:szCs w:val="24"/>
                <w:vertAlign w:val="baseline"/>
                <w:lang w:val="en-US" w:eastAsia="zh-CN" w:bidi="ar"/>
              </w:rPr>
            </w:pPr>
            <w:r>
              <w:rPr>
                <w:rFonts w:hint="default" w:ascii="Times New Roman" w:hAnsi="Times New Roman" w:eastAsia="仿宋_GB2312" w:cs="Times New Roman"/>
                <w:bCs w:val="0"/>
                <w:sz w:val="24"/>
                <w:szCs w:val="24"/>
                <w:highlight w:val="none"/>
                <w:lang w:val="en-US" w:eastAsia="zh-CN"/>
              </w:rPr>
              <w:t>成功推荐浙江师范大学本部或浙师大行知学院应届毕业生（本科/硕士/博士）留在金华开发区企事业单位工作</w:t>
            </w:r>
          </w:p>
        </w:tc>
        <w:tc>
          <w:tcPr>
            <w:tcW w:w="1589" w:type="dxa"/>
            <w:vAlign w:val="center"/>
          </w:tcPr>
          <w:p w14:paraId="44660933">
            <w:pPr>
              <w:widowControl w:val="0"/>
              <w:spacing w:line="240" w:lineRule="auto"/>
              <w:jc w:val="both"/>
              <w:rPr>
                <w:rFonts w:hint="default" w:ascii="Times New Roman" w:hAnsi="Times New Roman" w:eastAsia="仿宋_GB2312" w:cs="Times New Roman"/>
                <w:bCs w:val="0"/>
                <w:sz w:val="24"/>
                <w:szCs w:val="24"/>
                <w:highlight w:val="none"/>
                <w:lang w:val="en-US" w:eastAsia="zh-CN"/>
              </w:rPr>
            </w:pPr>
            <w:r>
              <w:rPr>
                <w:rFonts w:hint="default" w:ascii="Times New Roman" w:hAnsi="Times New Roman" w:eastAsia="仿宋_GB2312" w:cs="Times New Roman"/>
                <w:bCs w:val="0"/>
                <w:sz w:val="24"/>
                <w:szCs w:val="24"/>
                <w:highlight w:val="none"/>
                <w:lang w:val="en-US" w:eastAsia="zh-CN"/>
              </w:rPr>
              <w:t>以社保缴纳证明等为依据</w:t>
            </w:r>
          </w:p>
        </w:tc>
        <w:tc>
          <w:tcPr>
            <w:tcW w:w="3207" w:type="dxa"/>
            <w:vAlign w:val="center"/>
          </w:tcPr>
          <w:p w14:paraId="4946A56D">
            <w:pPr>
              <w:widowControl w:val="0"/>
              <w:spacing w:line="240" w:lineRule="auto"/>
              <w:jc w:val="center"/>
              <w:rPr>
                <w:rFonts w:hint="default" w:ascii="Times New Roman" w:hAnsi="Times New Roman" w:eastAsia="仿宋_GB2312" w:cs="Times New Roman"/>
                <w:snapToGrid w:val="0"/>
                <w:color w:val="000000"/>
                <w:kern w:val="0"/>
                <w:sz w:val="24"/>
                <w:szCs w:val="24"/>
                <w:vertAlign w:val="baseline"/>
                <w:lang w:val="en-US" w:eastAsia="zh-CN" w:bidi="ar"/>
              </w:rPr>
            </w:pPr>
          </w:p>
        </w:tc>
      </w:tr>
      <w:tr w14:paraId="53141E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9" w:hRule="atLeast"/>
          <w:jc w:val="center"/>
        </w:trPr>
        <w:tc>
          <w:tcPr>
            <w:tcW w:w="1344" w:type="dxa"/>
            <w:vAlign w:val="center"/>
          </w:tcPr>
          <w:p w14:paraId="2FD232EB">
            <w:pPr>
              <w:widowControl w:val="0"/>
              <w:spacing w:line="360" w:lineRule="auto"/>
              <w:jc w:val="center"/>
              <w:rPr>
                <w:rFonts w:hint="default" w:ascii="Times New Roman" w:hAnsi="Times New Roman" w:eastAsia="仿宋_GB2312" w:cs="Times New Roman"/>
                <w:snapToGrid w:val="0"/>
                <w:color w:val="000000"/>
                <w:kern w:val="0"/>
                <w:sz w:val="24"/>
                <w:szCs w:val="24"/>
                <w:vertAlign w:val="baseline"/>
                <w:lang w:val="en-US" w:eastAsia="zh-CN" w:bidi="ar"/>
              </w:rPr>
            </w:pPr>
            <w:r>
              <w:rPr>
                <w:rFonts w:hint="default" w:ascii="Times New Roman" w:hAnsi="Times New Roman" w:eastAsia="仿宋_GB2312" w:cs="Times New Roman"/>
                <w:bCs w:val="0"/>
                <w:sz w:val="24"/>
                <w:szCs w:val="24"/>
                <w:highlight w:val="none"/>
                <w:lang w:val="en-US" w:eastAsia="zh-CN"/>
              </w:rPr>
              <w:t>3</w:t>
            </w:r>
          </w:p>
        </w:tc>
        <w:tc>
          <w:tcPr>
            <w:tcW w:w="3688" w:type="dxa"/>
            <w:vAlign w:val="center"/>
          </w:tcPr>
          <w:p w14:paraId="1A17984A">
            <w:pPr>
              <w:widowControl w:val="0"/>
              <w:spacing w:line="240" w:lineRule="auto"/>
              <w:jc w:val="both"/>
              <w:rPr>
                <w:rFonts w:hint="default" w:ascii="Times New Roman" w:hAnsi="Times New Roman" w:eastAsia="仿宋_GB2312" w:cs="Times New Roman"/>
                <w:snapToGrid w:val="0"/>
                <w:color w:val="000000"/>
                <w:kern w:val="0"/>
                <w:sz w:val="24"/>
                <w:szCs w:val="24"/>
                <w:vertAlign w:val="baseline"/>
                <w:lang w:val="en-US" w:eastAsia="zh-CN" w:bidi="ar"/>
              </w:rPr>
            </w:pPr>
            <w:r>
              <w:rPr>
                <w:rFonts w:hint="default" w:ascii="Times New Roman" w:hAnsi="Times New Roman" w:eastAsia="仿宋_GB2312" w:cs="Times New Roman"/>
                <w:bCs w:val="0"/>
                <w:sz w:val="24"/>
                <w:szCs w:val="24"/>
                <w:highlight w:val="none"/>
                <w:lang w:val="en-US" w:eastAsia="zh-CN"/>
              </w:rPr>
              <w:t>本人或成功推荐博士进入金华开发区企业博士后工作站从事博士后研究工作</w:t>
            </w:r>
          </w:p>
        </w:tc>
        <w:tc>
          <w:tcPr>
            <w:tcW w:w="1589" w:type="dxa"/>
            <w:vAlign w:val="center"/>
          </w:tcPr>
          <w:p w14:paraId="3BA25BC8">
            <w:pPr>
              <w:widowControl w:val="0"/>
              <w:spacing w:line="240" w:lineRule="auto"/>
              <w:jc w:val="both"/>
              <w:rPr>
                <w:rFonts w:hint="default" w:ascii="Times New Roman" w:hAnsi="Times New Roman" w:eastAsia="仿宋_GB2312" w:cs="Times New Roman"/>
                <w:bCs w:val="0"/>
                <w:sz w:val="24"/>
                <w:szCs w:val="24"/>
                <w:highlight w:val="none"/>
                <w:lang w:val="en-US" w:eastAsia="zh-CN"/>
              </w:rPr>
            </w:pPr>
            <w:r>
              <w:rPr>
                <w:rFonts w:hint="default" w:ascii="Times New Roman" w:hAnsi="Times New Roman" w:eastAsia="仿宋_GB2312" w:cs="Times New Roman"/>
                <w:bCs w:val="0"/>
                <w:sz w:val="24"/>
                <w:szCs w:val="24"/>
                <w:highlight w:val="none"/>
                <w:lang w:val="en-US" w:eastAsia="zh-CN"/>
              </w:rPr>
              <w:t>以进站证明、协议等为依据</w:t>
            </w:r>
          </w:p>
        </w:tc>
        <w:tc>
          <w:tcPr>
            <w:tcW w:w="3207" w:type="dxa"/>
            <w:vAlign w:val="center"/>
          </w:tcPr>
          <w:p w14:paraId="79E58393">
            <w:pPr>
              <w:widowControl w:val="0"/>
              <w:spacing w:line="240" w:lineRule="auto"/>
              <w:jc w:val="center"/>
              <w:rPr>
                <w:rFonts w:hint="default" w:ascii="Times New Roman" w:hAnsi="Times New Roman" w:eastAsia="仿宋_GB2312" w:cs="Times New Roman"/>
                <w:snapToGrid w:val="0"/>
                <w:color w:val="000000"/>
                <w:kern w:val="0"/>
                <w:sz w:val="24"/>
                <w:szCs w:val="24"/>
                <w:vertAlign w:val="baseline"/>
                <w:lang w:val="en-US" w:eastAsia="zh-CN" w:bidi="ar"/>
              </w:rPr>
            </w:pPr>
          </w:p>
        </w:tc>
      </w:tr>
      <w:tr w14:paraId="15424D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4" w:hRule="atLeast"/>
          <w:jc w:val="center"/>
        </w:trPr>
        <w:tc>
          <w:tcPr>
            <w:tcW w:w="1344" w:type="dxa"/>
            <w:vAlign w:val="center"/>
          </w:tcPr>
          <w:p w14:paraId="3EDF5B32">
            <w:pPr>
              <w:widowControl w:val="0"/>
              <w:spacing w:line="360" w:lineRule="auto"/>
              <w:jc w:val="center"/>
              <w:rPr>
                <w:rFonts w:hint="default" w:ascii="Times New Roman" w:hAnsi="Times New Roman" w:eastAsia="仿宋_GB2312" w:cs="Times New Roman"/>
                <w:snapToGrid w:val="0"/>
                <w:color w:val="000000"/>
                <w:kern w:val="0"/>
                <w:sz w:val="24"/>
                <w:szCs w:val="24"/>
                <w:vertAlign w:val="baseline"/>
                <w:lang w:val="en-US" w:eastAsia="zh-CN" w:bidi="ar"/>
              </w:rPr>
            </w:pPr>
            <w:r>
              <w:rPr>
                <w:rFonts w:hint="default" w:ascii="Times New Roman" w:hAnsi="Times New Roman" w:eastAsia="仿宋_GB2312" w:cs="Times New Roman"/>
                <w:bCs w:val="0"/>
                <w:sz w:val="24"/>
                <w:szCs w:val="24"/>
                <w:highlight w:val="none"/>
                <w:lang w:val="en-US" w:eastAsia="zh-CN"/>
              </w:rPr>
              <w:t>4</w:t>
            </w:r>
          </w:p>
        </w:tc>
        <w:tc>
          <w:tcPr>
            <w:tcW w:w="3688" w:type="dxa"/>
            <w:vAlign w:val="center"/>
          </w:tcPr>
          <w:p w14:paraId="196BFD9D">
            <w:pPr>
              <w:widowControl w:val="0"/>
              <w:spacing w:line="240" w:lineRule="auto"/>
              <w:jc w:val="both"/>
              <w:rPr>
                <w:rFonts w:hint="default" w:ascii="Times New Roman" w:hAnsi="Times New Roman" w:eastAsia="仿宋_GB2312" w:cs="Times New Roman"/>
                <w:snapToGrid w:val="0"/>
                <w:color w:val="000000"/>
                <w:kern w:val="0"/>
                <w:sz w:val="24"/>
                <w:szCs w:val="24"/>
                <w:vertAlign w:val="baseline"/>
                <w:lang w:val="en-US" w:eastAsia="zh-CN" w:bidi="ar"/>
              </w:rPr>
            </w:pPr>
            <w:r>
              <w:rPr>
                <w:rFonts w:hint="default" w:ascii="Times New Roman" w:hAnsi="Times New Roman" w:eastAsia="仿宋_GB2312" w:cs="Times New Roman"/>
                <w:bCs w:val="0"/>
                <w:sz w:val="24"/>
                <w:szCs w:val="24"/>
                <w:highlight w:val="none"/>
                <w:lang w:val="en-US" w:eastAsia="zh-CN"/>
              </w:rPr>
              <w:t>与金华开发区企业联合申报科研项目列入市级科技项目、技术创新项目、数字经济研发项目</w:t>
            </w:r>
          </w:p>
        </w:tc>
        <w:tc>
          <w:tcPr>
            <w:tcW w:w="1589" w:type="dxa"/>
            <w:vAlign w:val="center"/>
          </w:tcPr>
          <w:p w14:paraId="60942882">
            <w:pPr>
              <w:widowControl w:val="0"/>
              <w:spacing w:line="240" w:lineRule="auto"/>
              <w:jc w:val="both"/>
              <w:rPr>
                <w:rFonts w:hint="default" w:ascii="Times New Roman" w:hAnsi="Times New Roman" w:eastAsia="仿宋_GB2312" w:cs="Times New Roman"/>
                <w:bCs w:val="0"/>
                <w:sz w:val="24"/>
                <w:szCs w:val="24"/>
                <w:highlight w:val="none"/>
                <w:lang w:val="en-US" w:eastAsia="zh-CN"/>
              </w:rPr>
            </w:pPr>
            <w:r>
              <w:rPr>
                <w:rFonts w:hint="default" w:ascii="Times New Roman" w:hAnsi="Times New Roman" w:eastAsia="仿宋_GB2312" w:cs="Times New Roman"/>
                <w:bCs w:val="0"/>
                <w:sz w:val="24"/>
                <w:szCs w:val="24"/>
                <w:highlight w:val="none"/>
                <w:lang w:val="en-US" w:eastAsia="zh-CN"/>
              </w:rPr>
              <w:t>以联合申报协议及体现金开院的相关材料为依据</w:t>
            </w:r>
          </w:p>
        </w:tc>
        <w:tc>
          <w:tcPr>
            <w:tcW w:w="3207" w:type="dxa"/>
            <w:vAlign w:val="center"/>
          </w:tcPr>
          <w:p w14:paraId="6AEC0D19">
            <w:pPr>
              <w:widowControl w:val="0"/>
              <w:spacing w:line="240" w:lineRule="auto"/>
              <w:jc w:val="center"/>
              <w:rPr>
                <w:rFonts w:hint="default" w:ascii="Times New Roman" w:hAnsi="Times New Roman" w:eastAsia="仿宋_GB2312" w:cs="Times New Roman"/>
                <w:snapToGrid w:val="0"/>
                <w:color w:val="000000"/>
                <w:kern w:val="0"/>
                <w:sz w:val="24"/>
                <w:szCs w:val="24"/>
                <w:vertAlign w:val="baseline"/>
                <w:lang w:val="en-US" w:eastAsia="zh-CN" w:bidi="ar"/>
              </w:rPr>
            </w:pPr>
          </w:p>
        </w:tc>
      </w:tr>
      <w:tr w14:paraId="702D43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2" w:hRule="atLeast"/>
          <w:jc w:val="center"/>
        </w:trPr>
        <w:tc>
          <w:tcPr>
            <w:tcW w:w="1344" w:type="dxa"/>
            <w:vAlign w:val="center"/>
          </w:tcPr>
          <w:p w14:paraId="34BBA187">
            <w:pPr>
              <w:widowControl w:val="0"/>
              <w:spacing w:line="360" w:lineRule="auto"/>
              <w:jc w:val="center"/>
              <w:rPr>
                <w:rFonts w:hint="default" w:ascii="Times New Roman" w:hAnsi="Times New Roman" w:eastAsia="仿宋_GB2312" w:cs="Times New Roman"/>
                <w:snapToGrid w:val="0"/>
                <w:color w:val="000000"/>
                <w:kern w:val="0"/>
                <w:sz w:val="24"/>
                <w:szCs w:val="24"/>
                <w:vertAlign w:val="baseline"/>
                <w:lang w:val="en-US" w:eastAsia="zh-CN" w:bidi="ar"/>
              </w:rPr>
            </w:pPr>
            <w:r>
              <w:rPr>
                <w:rFonts w:hint="default" w:ascii="Times New Roman" w:hAnsi="Times New Roman" w:eastAsia="仿宋_GB2312" w:cs="Times New Roman"/>
                <w:bCs w:val="0"/>
                <w:sz w:val="24"/>
                <w:szCs w:val="24"/>
                <w:highlight w:val="none"/>
                <w:lang w:val="en-US" w:eastAsia="zh-CN"/>
              </w:rPr>
              <w:t>5</w:t>
            </w:r>
          </w:p>
        </w:tc>
        <w:tc>
          <w:tcPr>
            <w:tcW w:w="3688" w:type="dxa"/>
            <w:vAlign w:val="center"/>
          </w:tcPr>
          <w:p w14:paraId="3533624B">
            <w:pPr>
              <w:widowControl w:val="0"/>
              <w:spacing w:line="240" w:lineRule="auto"/>
              <w:jc w:val="both"/>
              <w:rPr>
                <w:rFonts w:hint="default" w:ascii="Times New Roman" w:hAnsi="Times New Roman" w:eastAsia="仿宋_GB2312" w:cs="Times New Roman"/>
                <w:snapToGrid w:val="0"/>
                <w:color w:val="000000"/>
                <w:kern w:val="0"/>
                <w:sz w:val="24"/>
                <w:szCs w:val="24"/>
                <w:vertAlign w:val="baseline"/>
                <w:lang w:val="en-US" w:eastAsia="zh-CN" w:bidi="ar"/>
              </w:rPr>
            </w:pPr>
            <w:r>
              <w:rPr>
                <w:rFonts w:hint="default" w:ascii="Times New Roman" w:hAnsi="Times New Roman" w:eastAsia="仿宋_GB2312" w:cs="Times New Roman"/>
                <w:bCs w:val="0"/>
                <w:sz w:val="24"/>
                <w:szCs w:val="24"/>
                <w:highlight w:val="none"/>
                <w:lang w:val="en-US" w:eastAsia="zh-CN"/>
              </w:rPr>
              <w:t>与金华开发区企业联合申报科研项目列入浙江省</w:t>
            </w:r>
            <w:r>
              <w:rPr>
                <w:rFonts w:hint="eastAsia" w:ascii="Times New Roman" w:hAnsi="Times New Roman" w:eastAsia="仿宋_GB2312" w:cs="Times New Roman"/>
                <w:bCs w:val="0"/>
                <w:sz w:val="24"/>
                <w:szCs w:val="24"/>
                <w:highlight w:val="none"/>
                <w:lang w:val="en-US" w:eastAsia="zh-CN"/>
              </w:rPr>
              <w:t>“</w:t>
            </w:r>
            <w:r>
              <w:rPr>
                <w:rFonts w:hint="default" w:ascii="Times New Roman" w:hAnsi="Times New Roman" w:eastAsia="仿宋_GB2312" w:cs="Times New Roman"/>
                <w:bCs w:val="0"/>
                <w:sz w:val="24"/>
                <w:szCs w:val="24"/>
                <w:highlight w:val="none"/>
                <w:lang w:val="en-US" w:eastAsia="zh-CN"/>
              </w:rPr>
              <w:t>尖兵</w:t>
            </w:r>
            <w:r>
              <w:rPr>
                <w:rFonts w:hint="eastAsia" w:ascii="Times New Roman" w:hAnsi="Times New Roman" w:eastAsia="仿宋_GB2312" w:cs="Times New Roman"/>
                <w:bCs w:val="0"/>
                <w:sz w:val="24"/>
                <w:szCs w:val="24"/>
                <w:highlight w:val="none"/>
                <w:lang w:val="en-US" w:eastAsia="zh-CN"/>
              </w:rPr>
              <w:t>”“</w:t>
            </w:r>
            <w:r>
              <w:rPr>
                <w:rFonts w:hint="default" w:ascii="Times New Roman" w:hAnsi="Times New Roman" w:eastAsia="仿宋_GB2312" w:cs="Times New Roman"/>
                <w:bCs w:val="0"/>
                <w:sz w:val="24"/>
                <w:szCs w:val="24"/>
                <w:highlight w:val="none"/>
                <w:lang w:val="en-US" w:eastAsia="zh-CN"/>
              </w:rPr>
              <w:t>领雁</w:t>
            </w:r>
            <w:r>
              <w:rPr>
                <w:rFonts w:hint="eastAsia" w:ascii="Times New Roman" w:hAnsi="Times New Roman" w:eastAsia="仿宋_GB2312" w:cs="Times New Roman"/>
                <w:bCs w:val="0"/>
                <w:sz w:val="24"/>
                <w:szCs w:val="24"/>
                <w:highlight w:val="none"/>
                <w:lang w:val="en-US" w:eastAsia="zh-CN"/>
              </w:rPr>
              <w:t>”</w:t>
            </w:r>
            <w:r>
              <w:rPr>
                <w:rFonts w:hint="default" w:ascii="Times New Roman" w:hAnsi="Times New Roman" w:eastAsia="仿宋_GB2312" w:cs="Times New Roman"/>
                <w:bCs w:val="0"/>
                <w:sz w:val="24"/>
                <w:szCs w:val="24"/>
                <w:highlight w:val="none"/>
                <w:lang w:val="en-US" w:eastAsia="zh-CN"/>
              </w:rPr>
              <w:t>计划项目等省部级及以上项目或奖项</w:t>
            </w:r>
          </w:p>
        </w:tc>
        <w:tc>
          <w:tcPr>
            <w:tcW w:w="1589" w:type="dxa"/>
            <w:vAlign w:val="center"/>
          </w:tcPr>
          <w:p w14:paraId="40BFD592">
            <w:pPr>
              <w:widowControl w:val="0"/>
              <w:spacing w:line="240" w:lineRule="auto"/>
              <w:jc w:val="both"/>
              <w:rPr>
                <w:rFonts w:hint="default" w:ascii="Times New Roman" w:hAnsi="Times New Roman" w:eastAsia="仿宋_GB2312" w:cs="Times New Roman"/>
                <w:bCs w:val="0"/>
                <w:sz w:val="24"/>
                <w:szCs w:val="24"/>
                <w:highlight w:val="none"/>
                <w:lang w:val="en-US" w:eastAsia="zh-CN"/>
              </w:rPr>
            </w:pPr>
            <w:r>
              <w:rPr>
                <w:rFonts w:hint="default" w:ascii="Times New Roman" w:hAnsi="Times New Roman" w:eastAsia="仿宋_GB2312" w:cs="Times New Roman"/>
                <w:bCs w:val="0"/>
                <w:sz w:val="24"/>
                <w:szCs w:val="24"/>
                <w:highlight w:val="none"/>
                <w:lang w:val="en-US" w:eastAsia="zh-CN"/>
              </w:rPr>
              <w:t>以联合申报协议及体现金开院的相关材料为依据</w:t>
            </w:r>
          </w:p>
        </w:tc>
        <w:tc>
          <w:tcPr>
            <w:tcW w:w="3207" w:type="dxa"/>
            <w:vAlign w:val="center"/>
          </w:tcPr>
          <w:p w14:paraId="3B7647FF">
            <w:pPr>
              <w:widowControl w:val="0"/>
              <w:spacing w:line="240" w:lineRule="auto"/>
              <w:jc w:val="center"/>
              <w:rPr>
                <w:rFonts w:hint="default" w:ascii="Times New Roman" w:hAnsi="Times New Roman" w:eastAsia="仿宋_GB2312" w:cs="Times New Roman"/>
                <w:snapToGrid w:val="0"/>
                <w:color w:val="000000"/>
                <w:kern w:val="0"/>
                <w:sz w:val="24"/>
                <w:szCs w:val="24"/>
                <w:vertAlign w:val="baseline"/>
                <w:lang w:val="en-US" w:eastAsia="zh-CN" w:bidi="ar"/>
              </w:rPr>
            </w:pPr>
          </w:p>
        </w:tc>
      </w:tr>
      <w:tr w14:paraId="76ECFE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2" w:hRule="atLeast"/>
          <w:jc w:val="center"/>
        </w:trPr>
        <w:tc>
          <w:tcPr>
            <w:tcW w:w="1344" w:type="dxa"/>
            <w:vAlign w:val="center"/>
          </w:tcPr>
          <w:p w14:paraId="79DC548E">
            <w:pPr>
              <w:widowControl w:val="0"/>
              <w:spacing w:line="360" w:lineRule="auto"/>
              <w:jc w:val="center"/>
              <w:rPr>
                <w:rFonts w:hint="default" w:ascii="Times New Roman" w:hAnsi="Times New Roman" w:eastAsia="仿宋_GB2312" w:cs="Times New Roman"/>
                <w:snapToGrid w:val="0"/>
                <w:color w:val="000000"/>
                <w:kern w:val="0"/>
                <w:sz w:val="24"/>
                <w:szCs w:val="24"/>
                <w:vertAlign w:val="baseline"/>
                <w:lang w:val="en-US" w:eastAsia="zh-CN" w:bidi="ar"/>
              </w:rPr>
            </w:pPr>
            <w:r>
              <w:rPr>
                <w:rFonts w:hint="default" w:ascii="Times New Roman" w:hAnsi="Times New Roman" w:eastAsia="仿宋_GB2312" w:cs="Times New Roman"/>
                <w:bCs w:val="0"/>
                <w:sz w:val="24"/>
                <w:szCs w:val="24"/>
                <w:highlight w:val="none"/>
                <w:lang w:val="en-US" w:eastAsia="zh-CN"/>
              </w:rPr>
              <w:t>6</w:t>
            </w:r>
          </w:p>
        </w:tc>
        <w:tc>
          <w:tcPr>
            <w:tcW w:w="3688" w:type="dxa"/>
            <w:vAlign w:val="center"/>
          </w:tcPr>
          <w:p w14:paraId="6B866EB6">
            <w:pPr>
              <w:widowControl w:val="0"/>
              <w:spacing w:line="240" w:lineRule="auto"/>
              <w:jc w:val="both"/>
              <w:rPr>
                <w:rFonts w:hint="default" w:ascii="Times New Roman" w:hAnsi="Times New Roman" w:eastAsia="仿宋_GB2312" w:cs="Times New Roman"/>
                <w:snapToGrid w:val="0"/>
                <w:color w:val="000000"/>
                <w:kern w:val="0"/>
                <w:sz w:val="24"/>
                <w:szCs w:val="24"/>
                <w:vertAlign w:val="baseline"/>
                <w:lang w:val="en-US" w:eastAsia="zh-CN" w:bidi="ar"/>
              </w:rPr>
            </w:pPr>
            <w:r>
              <w:rPr>
                <w:rFonts w:hint="default" w:ascii="Times New Roman" w:hAnsi="Times New Roman" w:eastAsia="仿宋_GB2312" w:cs="Times New Roman"/>
                <w:sz w:val="24"/>
                <w:szCs w:val="24"/>
                <w:highlight w:val="none"/>
              </w:rPr>
              <w:t>承担横向项目到账金开院经费（限金华开发区企事业单位合作项目）</w:t>
            </w:r>
          </w:p>
        </w:tc>
        <w:tc>
          <w:tcPr>
            <w:tcW w:w="1589" w:type="dxa"/>
            <w:vAlign w:val="center"/>
          </w:tcPr>
          <w:p w14:paraId="25DFA88B">
            <w:pPr>
              <w:widowControl w:val="0"/>
              <w:spacing w:line="240" w:lineRule="auto"/>
              <w:jc w:val="both"/>
              <w:rPr>
                <w:rFonts w:hint="default" w:ascii="Times New Roman" w:hAnsi="Times New Roman" w:eastAsia="仿宋_GB2312" w:cs="Times New Roman"/>
                <w:sz w:val="24"/>
                <w:szCs w:val="24"/>
                <w:highlight w:val="none"/>
              </w:rPr>
            </w:pPr>
            <w:r>
              <w:rPr>
                <w:rFonts w:hint="default" w:ascii="Times New Roman" w:hAnsi="Times New Roman" w:eastAsia="仿宋_GB2312" w:cs="Times New Roman"/>
                <w:bCs w:val="0"/>
                <w:sz w:val="24"/>
                <w:szCs w:val="24"/>
                <w:highlight w:val="none"/>
                <w:lang w:val="en-US" w:eastAsia="zh-CN"/>
              </w:rPr>
              <w:t>以项目合同、银行回单等为依据</w:t>
            </w:r>
          </w:p>
        </w:tc>
        <w:tc>
          <w:tcPr>
            <w:tcW w:w="3207" w:type="dxa"/>
            <w:vAlign w:val="center"/>
          </w:tcPr>
          <w:p w14:paraId="57527D1D">
            <w:pPr>
              <w:widowControl w:val="0"/>
              <w:spacing w:line="240" w:lineRule="auto"/>
              <w:jc w:val="center"/>
              <w:rPr>
                <w:rFonts w:hint="default" w:ascii="Times New Roman" w:hAnsi="Times New Roman" w:eastAsia="仿宋_GB2312" w:cs="Times New Roman"/>
                <w:snapToGrid w:val="0"/>
                <w:color w:val="000000"/>
                <w:kern w:val="0"/>
                <w:sz w:val="24"/>
                <w:szCs w:val="24"/>
                <w:vertAlign w:val="baseline"/>
                <w:lang w:val="en-US" w:eastAsia="zh-CN" w:bidi="ar"/>
              </w:rPr>
            </w:pPr>
          </w:p>
        </w:tc>
      </w:tr>
      <w:tr w14:paraId="3ACF9B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jc w:val="center"/>
        </w:trPr>
        <w:tc>
          <w:tcPr>
            <w:tcW w:w="1344" w:type="dxa"/>
            <w:vAlign w:val="center"/>
          </w:tcPr>
          <w:p w14:paraId="1F489F0F">
            <w:pPr>
              <w:widowControl w:val="0"/>
              <w:spacing w:line="360" w:lineRule="auto"/>
              <w:jc w:val="center"/>
              <w:rPr>
                <w:rFonts w:hint="default" w:ascii="Times New Roman" w:hAnsi="Times New Roman" w:eastAsia="仿宋_GB2312" w:cs="Times New Roman"/>
                <w:snapToGrid w:val="0"/>
                <w:color w:val="000000"/>
                <w:kern w:val="0"/>
                <w:sz w:val="24"/>
                <w:szCs w:val="24"/>
                <w:vertAlign w:val="baseline"/>
                <w:lang w:val="en-US" w:eastAsia="zh-CN" w:bidi="ar"/>
              </w:rPr>
            </w:pPr>
            <w:r>
              <w:rPr>
                <w:rFonts w:hint="default" w:ascii="Times New Roman" w:hAnsi="Times New Roman" w:eastAsia="仿宋_GB2312" w:cs="Times New Roman"/>
                <w:bCs w:val="0"/>
                <w:sz w:val="24"/>
                <w:szCs w:val="24"/>
                <w:highlight w:val="none"/>
                <w:lang w:val="en-US" w:eastAsia="zh-CN"/>
              </w:rPr>
              <w:t>7</w:t>
            </w:r>
          </w:p>
        </w:tc>
        <w:tc>
          <w:tcPr>
            <w:tcW w:w="3688" w:type="dxa"/>
            <w:vAlign w:val="center"/>
          </w:tcPr>
          <w:p w14:paraId="11F0355C">
            <w:pPr>
              <w:widowControl w:val="0"/>
              <w:spacing w:line="240" w:lineRule="auto"/>
              <w:jc w:val="both"/>
              <w:rPr>
                <w:rFonts w:hint="default" w:ascii="Times New Roman" w:hAnsi="Times New Roman" w:eastAsia="仿宋_GB2312" w:cs="Times New Roman"/>
                <w:snapToGrid w:val="0"/>
                <w:color w:val="000000"/>
                <w:kern w:val="0"/>
                <w:sz w:val="24"/>
                <w:szCs w:val="24"/>
                <w:vertAlign w:val="baseline"/>
                <w:lang w:val="en-US" w:eastAsia="zh-CN" w:bidi="ar"/>
              </w:rPr>
            </w:pPr>
            <w:r>
              <w:rPr>
                <w:rFonts w:hint="default" w:ascii="Times New Roman" w:hAnsi="Times New Roman" w:eastAsia="仿宋_GB2312" w:cs="Times New Roman"/>
                <w:bCs w:val="0"/>
                <w:sz w:val="24"/>
                <w:szCs w:val="24"/>
                <w:highlight w:val="none"/>
                <w:lang w:val="en-US" w:eastAsia="zh-CN"/>
              </w:rPr>
              <w:t>联合金华开发区企业申请并授权发明专利</w:t>
            </w:r>
          </w:p>
        </w:tc>
        <w:tc>
          <w:tcPr>
            <w:tcW w:w="1589" w:type="dxa"/>
            <w:vAlign w:val="center"/>
          </w:tcPr>
          <w:p w14:paraId="196100D0">
            <w:pPr>
              <w:widowControl w:val="0"/>
              <w:spacing w:line="240" w:lineRule="auto"/>
              <w:jc w:val="both"/>
              <w:rPr>
                <w:rFonts w:hint="default" w:ascii="Times New Roman" w:hAnsi="Times New Roman" w:eastAsia="仿宋_GB2312" w:cs="Times New Roman"/>
                <w:bCs w:val="0"/>
                <w:sz w:val="24"/>
                <w:szCs w:val="24"/>
                <w:highlight w:val="none"/>
                <w:lang w:val="en-US" w:eastAsia="zh-CN"/>
              </w:rPr>
            </w:pPr>
            <w:r>
              <w:rPr>
                <w:rFonts w:hint="default" w:ascii="Times New Roman" w:hAnsi="Times New Roman" w:eastAsia="仿宋_GB2312" w:cs="Times New Roman"/>
                <w:bCs w:val="0"/>
                <w:sz w:val="24"/>
                <w:szCs w:val="24"/>
                <w:highlight w:val="none"/>
                <w:lang w:val="en-US" w:eastAsia="zh-CN"/>
              </w:rPr>
              <w:t>以联合申报协议、授权证书等为依据</w:t>
            </w:r>
          </w:p>
        </w:tc>
        <w:tc>
          <w:tcPr>
            <w:tcW w:w="3207" w:type="dxa"/>
            <w:vAlign w:val="center"/>
          </w:tcPr>
          <w:p w14:paraId="17B2444B">
            <w:pPr>
              <w:widowControl w:val="0"/>
              <w:spacing w:line="240" w:lineRule="auto"/>
              <w:jc w:val="center"/>
              <w:rPr>
                <w:rFonts w:hint="default" w:ascii="Times New Roman" w:hAnsi="Times New Roman" w:eastAsia="仿宋_GB2312" w:cs="Times New Roman"/>
                <w:snapToGrid w:val="0"/>
                <w:color w:val="000000"/>
                <w:kern w:val="0"/>
                <w:sz w:val="24"/>
                <w:szCs w:val="24"/>
                <w:vertAlign w:val="baseline"/>
                <w:lang w:val="en-US" w:eastAsia="zh-CN" w:bidi="ar"/>
              </w:rPr>
            </w:pPr>
          </w:p>
        </w:tc>
      </w:tr>
      <w:tr w14:paraId="6F7EFA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2" w:hRule="atLeast"/>
          <w:jc w:val="center"/>
        </w:trPr>
        <w:tc>
          <w:tcPr>
            <w:tcW w:w="1344" w:type="dxa"/>
            <w:vAlign w:val="center"/>
          </w:tcPr>
          <w:p w14:paraId="61EFB88A">
            <w:pPr>
              <w:widowControl w:val="0"/>
              <w:spacing w:line="360" w:lineRule="auto"/>
              <w:jc w:val="center"/>
              <w:rPr>
                <w:rFonts w:hint="default" w:ascii="Times New Roman" w:hAnsi="Times New Roman" w:eastAsia="仿宋_GB2312" w:cs="Times New Roman"/>
                <w:snapToGrid w:val="0"/>
                <w:color w:val="000000"/>
                <w:kern w:val="0"/>
                <w:sz w:val="24"/>
                <w:szCs w:val="24"/>
                <w:vertAlign w:val="baseline"/>
                <w:lang w:val="en-US" w:eastAsia="zh-CN" w:bidi="ar"/>
              </w:rPr>
            </w:pPr>
            <w:r>
              <w:rPr>
                <w:rFonts w:hint="default" w:ascii="Times New Roman" w:hAnsi="Times New Roman" w:eastAsia="仿宋_GB2312" w:cs="Times New Roman"/>
                <w:bCs w:val="0"/>
                <w:sz w:val="24"/>
                <w:szCs w:val="24"/>
                <w:highlight w:val="none"/>
                <w:lang w:val="en-US" w:eastAsia="zh-CN"/>
              </w:rPr>
              <w:t>8</w:t>
            </w:r>
          </w:p>
        </w:tc>
        <w:tc>
          <w:tcPr>
            <w:tcW w:w="3688" w:type="dxa"/>
            <w:vAlign w:val="center"/>
          </w:tcPr>
          <w:p w14:paraId="6FBDBE1F">
            <w:pPr>
              <w:widowControl w:val="0"/>
              <w:spacing w:line="240" w:lineRule="auto"/>
              <w:jc w:val="both"/>
              <w:rPr>
                <w:rFonts w:hint="default" w:ascii="Times New Roman" w:hAnsi="Times New Roman" w:eastAsia="仿宋_GB2312" w:cs="Times New Roman"/>
                <w:snapToGrid w:val="0"/>
                <w:color w:val="000000"/>
                <w:kern w:val="0"/>
                <w:sz w:val="24"/>
                <w:szCs w:val="24"/>
                <w:vertAlign w:val="baseline"/>
                <w:lang w:val="en-US" w:eastAsia="zh-CN" w:bidi="ar"/>
              </w:rPr>
            </w:pPr>
            <w:r>
              <w:rPr>
                <w:rFonts w:hint="default" w:ascii="Times New Roman" w:hAnsi="Times New Roman" w:eastAsia="仿宋_GB2312" w:cs="Times New Roman"/>
                <w:bCs w:val="0"/>
                <w:sz w:val="24"/>
                <w:szCs w:val="24"/>
                <w:highlight w:val="none"/>
                <w:lang w:val="en-US" w:eastAsia="zh-CN"/>
              </w:rPr>
              <w:t>本人为法人或股东在金华开发区注册科技型企业并实现营收</w:t>
            </w:r>
          </w:p>
        </w:tc>
        <w:tc>
          <w:tcPr>
            <w:tcW w:w="1589" w:type="dxa"/>
            <w:vAlign w:val="center"/>
          </w:tcPr>
          <w:p w14:paraId="716624ED">
            <w:pPr>
              <w:widowControl w:val="0"/>
              <w:spacing w:line="240" w:lineRule="auto"/>
              <w:jc w:val="both"/>
              <w:rPr>
                <w:rFonts w:hint="default" w:ascii="Times New Roman" w:hAnsi="Times New Roman" w:eastAsia="仿宋_GB2312" w:cs="Times New Roman"/>
                <w:bCs w:val="0"/>
                <w:sz w:val="24"/>
                <w:szCs w:val="24"/>
                <w:highlight w:val="none"/>
                <w:lang w:val="en-US" w:eastAsia="zh-CN"/>
              </w:rPr>
            </w:pPr>
            <w:r>
              <w:rPr>
                <w:rFonts w:hint="default" w:ascii="Times New Roman" w:hAnsi="Times New Roman" w:eastAsia="仿宋_GB2312" w:cs="Times New Roman"/>
                <w:bCs w:val="0"/>
                <w:sz w:val="24"/>
                <w:szCs w:val="24"/>
                <w:highlight w:val="none"/>
                <w:lang w:val="en-US" w:eastAsia="zh-CN"/>
              </w:rPr>
              <w:t>以营业执照、年度财务报表等为依据</w:t>
            </w:r>
          </w:p>
        </w:tc>
        <w:tc>
          <w:tcPr>
            <w:tcW w:w="3207" w:type="dxa"/>
            <w:vAlign w:val="center"/>
          </w:tcPr>
          <w:p w14:paraId="7F7FDCF4">
            <w:pPr>
              <w:widowControl w:val="0"/>
              <w:spacing w:line="240" w:lineRule="auto"/>
              <w:jc w:val="center"/>
              <w:rPr>
                <w:rFonts w:hint="default" w:ascii="Times New Roman" w:hAnsi="Times New Roman" w:eastAsia="仿宋_GB2312" w:cs="Times New Roman"/>
                <w:snapToGrid w:val="0"/>
                <w:color w:val="000000"/>
                <w:kern w:val="0"/>
                <w:sz w:val="24"/>
                <w:szCs w:val="24"/>
                <w:vertAlign w:val="baseline"/>
                <w:lang w:val="en-US" w:eastAsia="zh-CN" w:bidi="ar"/>
              </w:rPr>
            </w:pPr>
          </w:p>
        </w:tc>
      </w:tr>
      <w:tr w14:paraId="11C805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2" w:hRule="atLeast"/>
          <w:jc w:val="center"/>
        </w:trPr>
        <w:tc>
          <w:tcPr>
            <w:tcW w:w="1344" w:type="dxa"/>
            <w:vAlign w:val="center"/>
          </w:tcPr>
          <w:p w14:paraId="33CD06C1">
            <w:pPr>
              <w:widowControl w:val="0"/>
              <w:spacing w:line="360" w:lineRule="auto"/>
              <w:jc w:val="center"/>
              <w:rPr>
                <w:rFonts w:hint="default" w:ascii="Times New Roman" w:hAnsi="Times New Roman" w:eastAsia="仿宋_GB2312" w:cs="Times New Roman"/>
                <w:snapToGrid w:val="0"/>
                <w:color w:val="000000"/>
                <w:kern w:val="0"/>
                <w:sz w:val="24"/>
                <w:szCs w:val="24"/>
                <w:vertAlign w:val="baseline"/>
                <w:lang w:val="en-US" w:eastAsia="zh-CN" w:bidi="ar"/>
              </w:rPr>
            </w:pPr>
            <w:r>
              <w:rPr>
                <w:rFonts w:hint="default" w:ascii="Times New Roman" w:hAnsi="Times New Roman" w:eastAsia="仿宋_GB2312" w:cs="Times New Roman"/>
                <w:bCs w:val="0"/>
                <w:sz w:val="24"/>
                <w:szCs w:val="24"/>
                <w:highlight w:val="none"/>
                <w:lang w:val="en-US" w:eastAsia="zh-CN"/>
              </w:rPr>
              <w:t>9</w:t>
            </w:r>
          </w:p>
        </w:tc>
        <w:tc>
          <w:tcPr>
            <w:tcW w:w="3688" w:type="dxa"/>
            <w:vAlign w:val="center"/>
          </w:tcPr>
          <w:p w14:paraId="10322768">
            <w:pPr>
              <w:widowControl w:val="0"/>
              <w:spacing w:line="240" w:lineRule="auto"/>
              <w:jc w:val="both"/>
              <w:rPr>
                <w:rFonts w:hint="default" w:ascii="Times New Roman" w:hAnsi="Times New Roman" w:eastAsia="仿宋_GB2312" w:cs="Times New Roman"/>
                <w:snapToGrid w:val="0"/>
                <w:color w:val="000000"/>
                <w:kern w:val="0"/>
                <w:sz w:val="24"/>
                <w:szCs w:val="24"/>
                <w:vertAlign w:val="baseline"/>
                <w:lang w:val="en-US" w:eastAsia="zh-CN" w:bidi="ar"/>
              </w:rPr>
            </w:pPr>
            <w:r>
              <w:rPr>
                <w:rFonts w:hint="default" w:ascii="Times New Roman" w:hAnsi="Times New Roman" w:eastAsia="仿宋_GB2312" w:cs="Times New Roman"/>
                <w:bCs w:val="0"/>
                <w:sz w:val="24"/>
                <w:szCs w:val="24"/>
                <w:highlight w:val="none"/>
                <w:lang w:val="en-US" w:eastAsia="zh-CN"/>
              </w:rPr>
              <w:t>参与金开院组织开展的各类活动（包括科技对接活动、团队会议、培训活动等）</w:t>
            </w:r>
          </w:p>
        </w:tc>
        <w:tc>
          <w:tcPr>
            <w:tcW w:w="1589" w:type="dxa"/>
            <w:vAlign w:val="center"/>
          </w:tcPr>
          <w:p w14:paraId="699FD063">
            <w:pPr>
              <w:widowControl w:val="0"/>
              <w:spacing w:line="240" w:lineRule="auto"/>
              <w:jc w:val="both"/>
              <w:rPr>
                <w:rFonts w:hint="default" w:ascii="Times New Roman" w:hAnsi="Times New Roman" w:eastAsia="仿宋_GB2312" w:cs="Times New Roman"/>
                <w:bCs w:val="0"/>
                <w:sz w:val="24"/>
                <w:szCs w:val="24"/>
                <w:highlight w:val="none"/>
                <w:lang w:val="en-US" w:eastAsia="zh-CN"/>
              </w:rPr>
            </w:pPr>
            <w:r>
              <w:rPr>
                <w:rFonts w:hint="default" w:ascii="Times New Roman" w:hAnsi="Times New Roman" w:eastAsia="仿宋_GB2312" w:cs="Times New Roman"/>
                <w:sz w:val="24"/>
                <w:szCs w:val="24"/>
                <w:highlight w:val="none"/>
              </w:rPr>
              <w:t>以现场签到</w:t>
            </w:r>
            <w:r>
              <w:rPr>
                <w:rFonts w:hint="default" w:ascii="Times New Roman" w:hAnsi="Times New Roman" w:eastAsia="仿宋_GB2312" w:cs="Times New Roman"/>
                <w:sz w:val="24"/>
                <w:szCs w:val="24"/>
                <w:highlight w:val="none"/>
                <w:lang w:eastAsia="zh-CN"/>
              </w:rPr>
              <w:t>、</w:t>
            </w:r>
            <w:r>
              <w:rPr>
                <w:rFonts w:hint="default" w:ascii="Times New Roman" w:hAnsi="Times New Roman" w:eastAsia="仿宋_GB2312" w:cs="Times New Roman"/>
                <w:sz w:val="24"/>
                <w:szCs w:val="24"/>
                <w:highlight w:val="none"/>
                <w:lang w:val="en-US" w:eastAsia="zh-CN"/>
              </w:rPr>
              <w:t>活动记录等</w:t>
            </w:r>
            <w:r>
              <w:rPr>
                <w:rFonts w:hint="default" w:ascii="Times New Roman" w:hAnsi="Times New Roman" w:eastAsia="仿宋_GB2312" w:cs="Times New Roman"/>
                <w:sz w:val="24"/>
                <w:szCs w:val="24"/>
                <w:highlight w:val="none"/>
              </w:rPr>
              <w:t>为依据</w:t>
            </w:r>
          </w:p>
        </w:tc>
        <w:tc>
          <w:tcPr>
            <w:tcW w:w="3207" w:type="dxa"/>
            <w:vAlign w:val="center"/>
          </w:tcPr>
          <w:p w14:paraId="65FDB3DA">
            <w:pPr>
              <w:widowControl w:val="0"/>
              <w:spacing w:line="240" w:lineRule="auto"/>
              <w:jc w:val="center"/>
              <w:rPr>
                <w:rFonts w:hint="default" w:ascii="Times New Roman" w:hAnsi="Times New Roman" w:eastAsia="仿宋_GB2312" w:cs="Times New Roman"/>
                <w:snapToGrid w:val="0"/>
                <w:color w:val="000000"/>
                <w:kern w:val="0"/>
                <w:sz w:val="24"/>
                <w:szCs w:val="24"/>
                <w:vertAlign w:val="baseline"/>
                <w:lang w:val="en-US" w:eastAsia="zh-CN" w:bidi="ar"/>
              </w:rPr>
            </w:pPr>
          </w:p>
        </w:tc>
      </w:tr>
      <w:tr w14:paraId="1A0EBF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2" w:hRule="atLeast"/>
          <w:jc w:val="center"/>
        </w:trPr>
        <w:tc>
          <w:tcPr>
            <w:tcW w:w="1344" w:type="dxa"/>
            <w:vAlign w:val="center"/>
          </w:tcPr>
          <w:p w14:paraId="44E484A6">
            <w:pPr>
              <w:widowControl w:val="0"/>
              <w:spacing w:line="360" w:lineRule="auto"/>
              <w:jc w:val="center"/>
              <w:rPr>
                <w:rFonts w:hint="default" w:ascii="Times New Roman" w:hAnsi="Times New Roman" w:eastAsia="仿宋_GB2312" w:cs="Times New Roman"/>
                <w:snapToGrid w:val="0"/>
                <w:color w:val="000000"/>
                <w:kern w:val="0"/>
                <w:sz w:val="24"/>
                <w:szCs w:val="24"/>
                <w:vertAlign w:val="baseline"/>
                <w:lang w:val="en-US" w:eastAsia="zh-CN" w:bidi="ar"/>
              </w:rPr>
            </w:pPr>
            <w:r>
              <w:rPr>
                <w:rFonts w:hint="default" w:ascii="Times New Roman" w:hAnsi="Times New Roman" w:eastAsia="仿宋_GB2312" w:cs="Times New Roman"/>
                <w:bCs w:val="0"/>
                <w:sz w:val="24"/>
                <w:szCs w:val="24"/>
                <w:highlight w:val="none"/>
                <w:lang w:val="en-US" w:eastAsia="zh-CN"/>
              </w:rPr>
              <w:t>10</w:t>
            </w:r>
          </w:p>
        </w:tc>
        <w:tc>
          <w:tcPr>
            <w:tcW w:w="3688" w:type="dxa"/>
            <w:vAlign w:val="center"/>
          </w:tcPr>
          <w:p w14:paraId="548AD905">
            <w:pPr>
              <w:widowControl w:val="0"/>
              <w:spacing w:line="240" w:lineRule="auto"/>
              <w:jc w:val="both"/>
              <w:rPr>
                <w:rFonts w:hint="default" w:ascii="Times New Roman" w:hAnsi="Times New Roman" w:eastAsia="仿宋_GB2312" w:cs="Times New Roman"/>
                <w:snapToGrid w:val="0"/>
                <w:color w:val="000000"/>
                <w:kern w:val="0"/>
                <w:sz w:val="24"/>
                <w:szCs w:val="24"/>
                <w:vertAlign w:val="baseline"/>
                <w:lang w:val="en-US" w:eastAsia="zh-CN" w:bidi="ar"/>
              </w:rPr>
            </w:pPr>
            <w:r>
              <w:rPr>
                <w:rFonts w:hint="default" w:ascii="Times New Roman" w:hAnsi="Times New Roman" w:eastAsia="仿宋_GB2312" w:cs="Times New Roman"/>
                <w:bCs w:val="0"/>
                <w:sz w:val="24"/>
                <w:szCs w:val="24"/>
                <w:highlight w:val="none"/>
                <w:lang w:val="en-US" w:eastAsia="zh-CN"/>
              </w:rPr>
              <w:t>来金开院指导学生或对接金华开发区企业（每次不少于4小时，每人每月封顶补贴8次）</w:t>
            </w:r>
          </w:p>
        </w:tc>
        <w:tc>
          <w:tcPr>
            <w:tcW w:w="1589" w:type="dxa"/>
            <w:vAlign w:val="center"/>
          </w:tcPr>
          <w:p w14:paraId="2746775F">
            <w:pPr>
              <w:widowControl w:val="0"/>
              <w:spacing w:line="240" w:lineRule="auto"/>
              <w:jc w:val="both"/>
              <w:rPr>
                <w:rFonts w:hint="default" w:ascii="Times New Roman" w:hAnsi="Times New Roman" w:eastAsia="仿宋_GB2312" w:cs="Times New Roman"/>
                <w:bCs w:val="0"/>
                <w:sz w:val="24"/>
                <w:szCs w:val="24"/>
                <w:highlight w:val="none"/>
                <w:lang w:val="en-US" w:eastAsia="zh-CN"/>
              </w:rPr>
            </w:pPr>
            <w:r>
              <w:rPr>
                <w:rFonts w:hint="default" w:ascii="Times New Roman" w:hAnsi="Times New Roman" w:eastAsia="仿宋_GB2312" w:cs="Times New Roman"/>
                <w:sz w:val="24"/>
                <w:szCs w:val="24"/>
                <w:highlight w:val="none"/>
              </w:rPr>
              <w:t>以现场签到</w:t>
            </w:r>
            <w:r>
              <w:rPr>
                <w:rFonts w:hint="default" w:ascii="Times New Roman" w:hAnsi="Times New Roman" w:eastAsia="仿宋_GB2312" w:cs="Times New Roman"/>
                <w:sz w:val="24"/>
                <w:szCs w:val="24"/>
                <w:highlight w:val="none"/>
                <w:lang w:eastAsia="zh-CN"/>
              </w:rPr>
              <w:t>、</w:t>
            </w:r>
            <w:r>
              <w:rPr>
                <w:rFonts w:hint="default" w:ascii="Times New Roman" w:hAnsi="Times New Roman" w:eastAsia="仿宋_GB2312" w:cs="Times New Roman"/>
                <w:sz w:val="24"/>
                <w:szCs w:val="24"/>
                <w:highlight w:val="none"/>
              </w:rPr>
              <w:t>活动记录</w:t>
            </w:r>
            <w:r>
              <w:rPr>
                <w:rFonts w:hint="default" w:ascii="Times New Roman" w:hAnsi="Times New Roman" w:eastAsia="仿宋_GB2312" w:cs="Times New Roman"/>
                <w:sz w:val="24"/>
                <w:szCs w:val="24"/>
                <w:highlight w:val="none"/>
                <w:lang w:val="en-US" w:eastAsia="zh-CN"/>
              </w:rPr>
              <w:t>等</w:t>
            </w:r>
            <w:r>
              <w:rPr>
                <w:rFonts w:hint="default" w:ascii="Times New Roman" w:hAnsi="Times New Roman" w:eastAsia="仿宋_GB2312" w:cs="Times New Roman"/>
                <w:sz w:val="24"/>
                <w:szCs w:val="24"/>
                <w:highlight w:val="none"/>
              </w:rPr>
              <w:t>为依据</w:t>
            </w:r>
          </w:p>
        </w:tc>
        <w:tc>
          <w:tcPr>
            <w:tcW w:w="3207" w:type="dxa"/>
            <w:vAlign w:val="center"/>
          </w:tcPr>
          <w:p w14:paraId="04458617">
            <w:pPr>
              <w:widowControl w:val="0"/>
              <w:spacing w:line="240" w:lineRule="auto"/>
              <w:jc w:val="center"/>
              <w:rPr>
                <w:rFonts w:hint="default" w:ascii="Times New Roman" w:hAnsi="Times New Roman" w:eastAsia="仿宋_GB2312" w:cs="Times New Roman"/>
                <w:snapToGrid w:val="0"/>
                <w:color w:val="000000"/>
                <w:kern w:val="0"/>
                <w:sz w:val="24"/>
                <w:szCs w:val="24"/>
                <w:vertAlign w:val="baseline"/>
                <w:lang w:val="en-US" w:eastAsia="zh-CN" w:bidi="ar"/>
              </w:rPr>
            </w:pPr>
          </w:p>
        </w:tc>
      </w:tr>
      <w:tr w14:paraId="315FA6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3" w:hRule="atLeast"/>
          <w:jc w:val="center"/>
        </w:trPr>
        <w:tc>
          <w:tcPr>
            <w:tcW w:w="1344" w:type="dxa"/>
            <w:vAlign w:val="center"/>
          </w:tcPr>
          <w:p w14:paraId="237CAA51">
            <w:pPr>
              <w:keepNext w:val="0"/>
              <w:keepLines w:val="0"/>
              <w:pageBreakBefore w:val="0"/>
              <w:widowControl w:val="0"/>
              <w:kinsoku w:val="0"/>
              <w:wordWrap/>
              <w:overflowPunct/>
              <w:topLinePunct w:val="0"/>
              <w:autoSpaceDE w:val="0"/>
              <w:autoSpaceDN w:val="0"/>
              <w:bidi w:val="0"/>
              <w:adjustRightInd w:val="0"/>
              <w:snapToGrid w:val="0"/>
              <w:spacing w:line="240" w:lineRule="auto"/>
              <w:jc w:val="center"/>
              <w:textAlignment w:val="baseline"/>
              <w:rPr>
                <w:rFonts w:hint="default" w:ascii="Times New Roman" w:hAnsi="Times New Roman" w:eastAsia="仿宋_GB2312" w:cs="Times New Roman"/>
                <w:bCs w:val="0"/>
                <w:sz w:val="24"/>
                <w:szCs w:val="24"/>
                <w:highlight w:val="none"/>
                <w:lang w:val="en-US" w:eastAsia="zh-CN"/>
              </w:rPr>
            </w:pPr>
            <w:r>
              <w:rPr>
                <w:rFonts w:hint="eastAsia" w:ascii="Times New Roman" w:hAnsi="Times New Roman" w:eastAsia="仿宋_GB2312" w:cs="Times New Roman"/>
                <w:b/>
                <w:bCs/>
                <w:sz w:val="24"/>
                <w:szCs w:val="24"/>
                <w:highlight w:val="none"/>
                <w:lang w:val="en-US" w:eastAsia="zh-CN"/>
              </w:rPr>
              <w:t>补充事项</w:t>
            </w:r>
          </w:p>
        </w:tc>
        <w:tc>
          <w:tcPr>
            <w:tcW w:w="8484" w:type="dxa"/>
            <w:gridSpan w:val="3"/>
            <w:vAlign w:val="center"/>
          </w:tcPr>
          <w:p w14:paraId="0AC33D27">
            <w:pPr>
              <w:widowControl w:val="0"/>
              <w:spacing w:line="240" w:lineRule="auto"/>
              <w:jc w:val="center"/>
              <w:rPr>
                <w:rFonts w:hint="default" w:ascii="Times New Roman" w:hAnsi="Times New Roman" w:eastAsia="仿宋_GB2312" w:cs="Times New Roman"/>
                <w:snapToGrid w:val="0"/>
                <w:color w:val="000000"/>
                <w:kern w:val="0"/>
                <w:sz w:val="24"/>
                <w:szCs w:val="24"/>
                <w:vertAlign w:val="baseline"/>
                <w:lang w:val="en-US" w:eastAsia="zh-CN" w:bidi="ar"/>
              </w:rPr>
            </w:pPr>
          </w:p>
        </w:tc>
      </w:tr>
      <w:tr w14:paraId="79FB9F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44" w:type="dxa"/>
            <w:vAlign w:val="center"/>
          </w:tcPr>
          <w:p w14:paraId="158F9FC8">
            <w:pPr>
              <w:widowControl w:val="0"/>
              <w:spacing w:line="240" w:lineRule="auto"/>
              <w:jc w:val="center"/>
              <w:rPr>
                <w:rFonts w:hint="default" w:ascii="Times New Roman" w:hAnsi="Times New Roman" w:eastAsia="仿宋_GB2312" w:cs="Times New Roman"/>
                <w:b/>
                <w:bCs/>
                <w:snapToGrid w:val="0"/>
                <w:color w:val="000000"/>
                <w:kern w:val="0"/>
                <w:sz w:val="24"/>
                <w:szCs w:val="24"/>
                <w:vertAlign w:val="baseline"/>
                <w:lang w:val="en-US" w:eastAsia="zh-CN" w:bidi="ar"/>
              </w:rPr>
            </w:pPr>
            <w:r>
              <w:rPr>
                <w:rFonts w:hint="default" w:ascii="Times New Roman" w:hAnsi="Times New Roman" w:eastAsia="仿宋_GB2312" w:cs="Times New Roman"/>
                <w:b/>
                <w:bCs/>
                <w:snapToGrid w:val="0"/>
                <w:color w:val="000000"/>
                <w:kern w:val="0"/>
                <w:sz w:val="24"/>
                <w:szCs w:val="24"/>
                <w:vertAlign w:val="baseline"/>
                <w:lang w:val="en-US" w:eastAsia="zh-CN" w:bidi="ar"/>
              </w:rPr>
              <w:t>材料</w:t>
            </w:r>
          </w:p>
          <w:p w14:paraId="6D9B078E">
            <w:pPr>
              <w:widowControl w:val="0"/>
              <w:spacing w:line="240" w:lineRule="auto"/>
              <w:jc w:val="center"/>
              <w:rPr>
                <w:rFonts w:hint="default" w:ascii="Times New Roman" w:hAnsi="Times New Roman" w:eastAsia="仿宋_GB2312" w:cs="Times New Roman"/>
                <w:b/>
                <w:bCs/>
                <w:snapToGrid w:val="0"/>
                <w:color w:val="000000"/>
                <w:kern w:val="0"/>
                <w:sz w:val="24"/>
                <w:szCs w:val="24"/>
                <w:vertAlign w:val="baseline"/>
                <w:lang w:val="en-US" w:eastAsia="zh-CN" w:bidi="ar"/>
              </w:rPr>
            </w:pPr>
            <w:r>
              <w:rPr>
                <w:rFonts w:hint="default" w:ascii="Times New Roman" w:hAnsi="Times New Roman" w:eastAsia="仿宋_GB2312" w:cs="Times New Roman"/>
                <w:b/>
                <w:bCs/>
                <w:snapToGrid w:val="0"/>
                <w:color w:val="000000"/>
                <w:kern w:val="0"/>
                <w:sz w:val="24"/>
                <w:szCs w:val="24"/>
                <w:vertAlign w:val="baseline"/>
                <w:lang w:val="en-US" w:eastAsia="zh-CN" w:bidi="ar"/>
              </w:rPr>
              <w:t>真实性</w:t>
            </w:r>
          </w:p>
          <w:p w14:paraId="4330DD66">
            <w:pPr>
              <w:widowControl w:val="0"/>
              <w:spacing w:line="240" w:lineRule="auto"/>
              <w:jc w:val="center"/>
              <w:rPr>
                <w:rFonts w:hint="default" w:ascii="Times New Roman" w:hAnsi="Times New Roman" w:eastAsia="仿宋_GB2312" w:cs="Times New Roman"/>
                <w:b/>
                <w:bCs/>
                <w:snapToGrid w:val="0"/>
                <w:color w:val="000000"/>
                <w:kern w:val="0"/>
                <w:sz w:val="24"/>
                <w:szCs w:val="24"/>
                <w:vertAlign w:val="baseline"/>
                <w:lang w:val="en-US" w:eastAsia="zh-CN" w:bidi="ar"/>
              </w:rPr>
            </w:pPr>
            <w:r>
              <w:rPr>
                <w:rFonts w:hint="default" w:ascii="Times New Roman" w:hAnsi="Times New Roman" w:eastAsia="仿宋_GB2312" w:cs="Times New Roman"/>
                <w:b/>
                <w:bCs/>
                <w:snapToGrid w:val="0"/>
                <w:color w:val="000000"/>
                <w:kern w:val="0"/>
                <w:sz w:val="24"/>
                <w:szCs w:val="24"/>
                <w:vertAlign w:val="baseline"/>
                <w:lang w:val="en-US" w:eastAsia="zh-CN" w:bidi="ar"/>
              </w:rPr>
              <w:t>承诺</w:t>
            </w:r>
          </w:p>
        </w:tc>
        <w:tc>
          <w:tcPr>
            <w:tcW w:w="8484" w:type="dxa"/>
            <w:gridSpan w:val="3"/>
            <w:vAlign w:val="center"/>
          </w:tcPr>
          <w:p w14:paraId="122AAC2E">
            <w:pPr>
              <w:widowControl w:val="0"/>
              <w:numPr>
                <w:ilvl w:val="0"/>
                <w:numId w:val="0"/>
              </w:numPr>
              <w:spacing w:line="240" w:lineRule="auto"/>
              <w:jc w:val="both"/>
              <w:rPr>
                <w:rFonts w:hint="default" w:ascii="Times New Roman" w:hAnsi="Times New Roman" w:eastAsia="仿宋_GB2312" w:cs="Times New Roman"/>
                <w:snapToGrid w:val="0"/>
                <w:color w:val="000000"/>
                <w:kern w:val="0"/>
                <w:sz w:val="28"/>
                <w:szCs w:val="28"/>
                <w:vertAlign w:val="baseline"/>
                <w:lang w:val="en-US" w:eastAsia="zh-CN" w:bidi="ar"/>
              </w:rPr>
            </w:pPr>
          </w:p>
          <w:p w14:paraId="06D0DC64">
            <w:pPr>
              <w:widowControl w:val="0"/>
              <w:numPr>
                <w:ilvl w:val="0"/>
                <w:numId w:val="0"/>
              </w:numPr>
              <w:spacing w:line="240" w:lineRule="auto"/>
              <w:ind w:firstLine="560" w:firstLineChars="200"/>
              <w:jc w:val="both"/>
              <w:rPr>
                <w:rFonts w:hint="default" w:ascii="Times New Roman" w:hAnsi="Times New Roman" w:eastAsia="仿宋_GB2312" w:cs="Times New Roman"/>
                <w:snapToGrid w:val="0"/>
                <w:color w:val="000000"/>
                <w:kern w:val="0"/>
                <w:sz w:val="28"/>
                <w:szCs w:val="28"/>
                <w:vertAlign w:val="baseline"/>
                <w:lang w:val="en-US" w:eastAsia="zh-CN" w:bidi="ar"/>
              </w:rPr>
            </w:pPr>
            <w:r>
              <w:rPr>
                <w:rFonts w:hint="default" w:ascii="Times New Roman" w:hAnsi="Times New Roman" w:eastAsia="仿宋_GB2312" w:cs="Times New Roman"/>
                <w:snapToGrid w:val="0"/>
                <w:color w:val="000000"/>
                <w:kern w:val="0"/>
                <w:sz w:val="28"/>
                <w:szCs w:val="28"/>
                <w:vertAlign w:val="baseline"/>
                <w:lang w:val="en-US" w:eastAsia="zh-CN" w:bidi="ar"/>
              </w:rPr>
              <w:t>本人郑重承诺，本次所提供的相关材料均真实有效，如因材料真实性问题而导致的一切后果和责任均由本人承担。</w:t>
            </w:r>
          </w:p>
          <w:p w14:paraId="26985A0E">
            <w:pPr>
              <w:widowControl w:val="0"/>
              <w:numPr>
                <w:ilvl w:val="0"/>
                <w:numId w:val="0"/>
              </w:numPr>
              <w:spacing w:line="240" w:lineRule="auto"/>
              <w:ind w:firstLine="560" w:firstLineChars="200"/>
              <w:jc w:val="both"/>
              <w:rPr>
                <w:rFonts w:hint="default" w:ascii="Times New Roman" w:hAnsi="Times New Roman" w:eastAsia="仿宋_GB2312" w:cs="Times New Roman"/>
                <w:snapToGrid w:val="0"/>
                <w:color w:val="000000"/>
                <w:kern w:val="0"/>
                <w:sz w:val="28"/>
                <w:szCs w:val="28"/>
                <w:vertAlign w:val="baseline"/>
                <w:lang w:val="en-US" w:eastAsia="zh-CN" w:bidi="ar"/>
              </w:rPr>
            </w:pPr>
          </w:p>
          <w:p w14:paraId="58162821">
            <w:pPr>
              <w:widowControl w:val="0"/>
              <w:wordWrap w:val="0"/>
              <w:spacing w:line="240" w:lineRule="auto"/>
              <w:jc w:val="right"/>
              <w:rPr>
                <w:rFonts w:hint="default" w:ascii="Times New Roman" w:hAnsi="Times New Roman" w:eastAsia="仿宋_GB2312" w:cs="Times New Roman"/>
                <w:snapToGrid w:val="0"/>
                <w:color w:val="000000"/>
                <w:kern w:val="0"/>
                <w:sz w:val="28"/>
                <w:szCs w:val="28"/>
                <w:vertAlign w:val="baseline"/>
                <w:lang w:val="en-US" w:eastAsia="zh-CN" w:bidi="ar"/>
              </w:rPr>
            </w:pPr>
            <w:r>
              <w:rPr>
                <w:rFonts w:hint="default" w:ascii="Times New Roman" w:hAnsi="Times New Roman" w:eastAsia="仿宋_GB2312" w:cs="Times New Roman"/>
                <w:snapToGrid w:val="0"/>
                <w:color w:val="000000"/>
                <w:kern w:val="0"/>
                <w:sz w:val="28"/>
                <w:szCs w:val="28"/>
                <w:vertAlign w:val="baseline"/>
                <w:lang w:val="en-US" w:eastAsia="zh-CN" w:bidi="ar"/>
              </w:rPr>
              <w:t xml:space="preserve">申报人签字：          </w:t>
            </w:r>
          </w:p>
          <w:p w14:paraId="511DD6BE">
            <w:pPr>
              <w:widowControl w:val="0"/>
              <w:wordWrap w:val="0"/>
              <w:spacing w:line="240" w:lineRule="auto"/>
              <w:jc w:val="right"/>
              <w:rPr>
                <w:rFonts w:hint="default" w:ascii="Times New Roman" w:hAnsi="Times New Roman" w:eastAsia="仿宋_GB2312" w:cs="Times New Roman"/>
                <w:snapToGrid w:val="0"/>
                <w:color w:val="000000"/>
                <w:kern w:val="0"/>
                <w:sz w:val="28"/>
                <w:szCs w:val="28"/>
                <w:vertAlign w:val="baseline"/>
                <w:lang w:val="en-US" w:eastAsia="zh-CN" w:bidi="ar"/>
              </w:rPr>
            </w:pPr>
            <w:r>
              <w:rPr>
                <w:rFonts w:hint="default" w:ascii="Times New Roman" w:hAnsi="Times New Roman" w:eastAsia="仿宋_GB2312" w:cs="Times New Roman"/>
                <w:snapToGrid w:val="0"/>
                <w:color w:val="000000"/>
                <w:kern w:val="0"/>
                <w:sz w:val="28"/>
                <w:szCs w:val="28"/>
                <w:vertAlign w:val="baseline"/>
                <w:lang w:val="en-US" w:eastAsia="zh-CN" w:bidi="ar"/>
              </w:rPr>
              <w:t xml:space="preserve">     </w:t>
            </w:r>
          </w:p>
          <w:p w14:paraId="37EACA9F">
            <w:pPr>
              <w:widowControl w:val="0"/>
              <w:spacing w:line="240" w:lineRule="auto"/>
              <w:jc w:val="right"/>
              <w:rPr>
                <w:rFonts w:hint="default" w:ascii="Times New Roman" w:hAnsi="Times New Roman" w:eastAsia="仿宋_GB2312" w:cs="Times New Roman"/>
                <w:snapToGrid w:val="0"/>
                <w:color w:val="000000"/>
                <w:kern w:val="0"/>
                <w:sz w:val="28"/>
                <w:szCs w:val="28"/>
                <w:vertAlign w:val="baseline"/>
                <w:lang w:val="en-US" w:eastAsia="zh-CN" w:bidi="ar"/>
              </w:rPr>
            </w:pPr>
            <w:r>
              <w:rPr>
                <w:rFonts w:hint="default" w:ascii="Times New Roman" w:hAnsi="Times New Roman" w:eastAsia="仿宋_GB2312" w:cs="Times New Roman"/>
                <w:snapToGrid w:val="0"/>
                <w:color w:val="000000"/>
                <w:kern w:val="0"/>
                <w:sz w:val="28"/>
                <w:szCs w:val="28"/>
                <w:vertAlign w:val="baseline"/>
                <w:lang w:val="en-US" w:eastAsia="zh-CN" w:bidi="ar"/>
              </w:rPr>
              <w:t>年  月  日</w:t>
            </w:r>
          </w:p>
          <w:p w14:paraId="096D2BB9">
            <w:pPr>
              <w:widowControl w:val="0"/>
              <w:spacing w:line="240" w:lineRule="auto"/>
              <w:jc w:val="right"/>
              <w:rPr>
                <w:rFonts w:hint="default" w:ascii="Times New Roman" w:hAnsi="Times New Roman" w:eastAsia="仿宋_GB2312" w:cs="Times New Roman"/>
                <w:snapToGrid w:val="0"/>
                <w:color w:val="000000"/>
                <w:kern w:val="0"/>
                <w:sz w:val="28"/>
                <w:szCs w:val="28"/>
                <w:vertAlign w:val="baseline"/>
                <w:lang w:val="en-US" w:eastAsia="zh-CN" w:bidi="ar"/>
              </w:rPr>
            </w:pPr>
          </w:p>
        </w:tc>
      </w:tr>
    </w:tbl>
    <w:p w14:paraId="1918C635">
      <w:pPr>
        <w:spacing w:line="240" w:lineRule="auto"/>
        <w:jc w:val="both"/>
        <w:rPr>
          <w:rFonts w:hint="default" w:ascii="Times New Roman" w:hAnsi="Times New Roman" w:eastAsia="仿宋_GB2312" w:cs="Times New Roman"/>
          <w:snapToGrid w:val="0"/>
          <w:color w:val="000000"/>
          <w:kern w:val="0"/>
          <w:sz w:val="24"/>
          <w:szCs w:val="24"/>
          <w:lang w:val="en-US" w:eastAsia="zh-CN" w:bidi="ar"/>
        </w:rPr>
      </w:pPr>
      <w:r>
        <w:rPr>
          <w:rFonts w:hint="default" w:ascii="Times New Roman" w:hAnsi="Times New Roman" w:eastAsia="仿宋_GB2312" w:cs="Times New Roman"/>
          <w:snapToGrid w:val="0"/>
          <w:color w:val="000000"/>
          <w:kern w:val="0"/>
          <w:sz w:val="24"/>
          <w:szCs w:val="24"/>
          <w:lang w:val="en-US" w:eastAsia="zh-CN" w:bidi="ar"/>
        </w:rPr>
        <w:t>注：材料填写完成后，</w:t>
      </w:r>
      <w:r>
        <w:rPr>
          <w:rFonts w:hint="default" w:ascii="Times New Roman" w:hAnsi="Times New Roman" w:eastAsia="仿宋_GB2312" w:cs="Times New Roman"/>
          <w:snapToGrid w:val="0"/>
          <w:color w:val="000000"/>
          <w:kern w:val="0"/>
          <w:sz w:val="24"/>
          <w:szCs w:val="24"/>
          <w:vertAlign w:val="baseline"/>
          <w:lang w:val="en-US" w:eastAsia="zh-CN" w:bidi="ar"/>
        </w:rPr>
        <w:t>电子版扫描件发送至</w:t>
      </w:r>
      <w:r>
        <w:rPr>
          <w:rFonts w:hint="default" w:ascii="Times New Roman" w:hAnsi="Times New Roman" w:eastAsia="仿宋_GB2312" w:cs="Times New Roman"/>
          <w:snapToGrid w:val="0"/>
          <w:color w:val="000000"/>
          <w:kern w:val="0"/>
          <w:sz w:val="24"/>
          <w:szCs w:val="24"/>
          <w:lang w:val="en-US" w:eastAsia="zh-CN" w:bidi="ar"/>
        </w:rPr>
        <w:t>jscxyjy@163.com，邮件标题格式为</w:t>
      </w:r>
      <w:r>
        <w:rPr>
          <w:rFonts w:hint="eastAsia" w:ascii="Times New Roman" w:hAnsi="Times New Roman" w:eastAsia="仿宋_GB2312" w:cs="Times New Roman"/>
          <w:snapToGrid w:val="0"/>
          <w:color w:val="000000"/>
          <w:kern w:val="0"/>
          <w:sz w:val="24"/>
          <w:szCs w:val="24"/>
          <w:lang w:val="en-US" w:eastAsia="zh-CN" w:bidi="ar"/>
        </w:rPr>
        <w:t>“</w:t>
      </w:r>
      <w:r>
        <w:rPr>
          <w:rFonts w:hint="default" w:ascii="Times New Roman" w:hAnsi="Times New Roman" w:eastAsia="仿宋_GB2312" w:cs="Times New Roman"/>
          <w:snapToGrid w:val="0"/>
          <w:color w:val="000000"/>
          <w:kern w:val="0"/>
          <w:sz w:val="24"/>
          <w:szCs w:val="24"/>
          <w:lang w:val="en-US" w:eastAsia="zh-CN" w:bidi="ar"/>
        </w:rPr>
        <w:t>金开院业绩申报+姓名</w:t>
      </w:r>
      <w:r>
        <w:rPr>
          <w:rFonts w:hint="eastAsia" w:ascii="Times New Roman" w:hAnsi="Times New Roman" w:eastAsia="仿宋_GB2312" w:cs="Times New Roman"/>
          <w:snapToGrid w:val="0"/>
          <w:color w:val="000000"/>
          <w:kern w:val="0"/>
          <w:sz w:val="24"/>
          <w:szCs w:val="24"/>
          <w:lang w:val="en-US" w:eastAsia="zh-CN" w:bidi="ar"/>
        </w:rPr>
        <w:t>”</w:t>
      </w:r>
    </w:p>
    <w:p w14:paraId="39413B58"/>
    <w:sectPr>
      <w:pgSz w:w="11906" w:h="16838"/>
      <w:pgMar w:top="1440" w:right="1746" w:bottom="1440" w:left="1746"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20028F8"/>
    <w:rsid w:val="320028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仿宋" w:cs="Arial"/>
      <w:snapToGrid w:val="0"/>
      <w:color w:val="000000"/>
      <w:kern w:val="0"/>
      <w:sz w:val="28"/>
      <w:szCs w:val="21"/>
      <w:lang w:val="en-US" w:eastAsia="en-US" w:bidi="ar-SA"/>
    </w:rPr>
  </w:style>
  <w:style w:type="character" w:default="1" w:styleId="5">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2025-04-16T00:56:00Z</dcterms:created>
  <dc:creator>xzw</dc:creator>
  <cp:lastModifiedBy>xzw</cp:lastModifiedBy>
  <dcterms:modified xsi:type="dcterms:W3CDTF">2025-04-16T00:56:52Z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1F3AC3EE43844BC192AD1D7CF65B371D_11</vt:lpwstr>
  </property>
  <property fmtid="{D5CDD505-2E9C-101B-9397-08002B2CF9AE}" pid="4" name="KSOTemplateDocerSaveRecord">
    <vt:lpwstr>eyJoZGlkIjoiYzQ1NmE1ZDhhNDI4NGNlZDIyZjU3YzE3M2QxMzRhNDAiLCJ1c2VySWQiOiIzNzc1ODM5MjEifQ==</vt:lpwstr>
  </property>
</Properties>
</file>